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90" w:rsidRDefault="00D42E9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42E90" w:rsidRDefault="00D42E90">
      <w:pPr>
        <w:pStyle w:val="ConsPlusNormal"/>
        <w:jc w:val="both"/>
        <w:outlineLvl w:val="0"/>
      </w:pPr>
    </w:p>
    <w:p w:rsidR="00D42E90" w:rsidRDefault="00D42E90">
      <w:pPr>
        <w:pStyle w:val="ConsPlusNormal"/>
        <w:outlineLvl w:val="0"/>
      </w:pPr>
      <w:r>
        <w:t>Зарегистрировано в Минюсте России 21 июля 2015 г. N 38113</w:t>
      </w:r>
    </w:p>
    <w:p w:rsidR="00D42E90" w:rsidRDefault="00D42E90">
      <w:pPr>
        <w:pStyle w:val="ConsPlusNormal"/>
        <w:pBdr>
          <w:top w:val="single" w:sz="6" w:space="0" w:color="auto"/>
        </w:pBdr>
        <w:spacing w:before="100" w:after="100"/>
        <w:jc w:val="both"/>
        <w:rPr>
          <w:sz w:val="2"/>
          <w:szCs w:val="2"/>
        </w:rPr>
      </w:pPr>
    </w:p>
    <w:p w:rsidR="00D42E90" w:rsidRDefault="00D42E90">
      <w:pPr>
        <w:pStyle w:val="ConsPlusNormal"/>
        <w:jc w:val="both"/>
      </w:pPr>
    </w:p>
    <w:p w:rsidR="00D42E90" w:rsidRDefault="00D42E90">
      <w:pPr>
        <w:pStyle w:val="ConsPlusTitle"/>
        <w:jc w:val="center"/>
      </w:pPr>
      <w:r>
        <w:t>МИНИСТЕРСТВО ОБРАЗОВАНИЯ И НАУКИ РОССИЙСКОЙ ФЕДЕРАЦИИ</w:t>
      </w:r>
    </w:p>
    <w:p w:rsidR="00D42E90" w:rsidRDefault="00D42E90">
      <w:pPr>
        <w:pStyle w:val="ConsPlusTitle"/>
        <w:jc w:val="center"/>
      </w:pPr>
    </w:p>
    <w:p w:rsidR="00D42E90" w:rsidRDefault="00D42E90">
      <w:pPr>
        <w:pStyle w:val="ConsPlusTitle"/>
        <w:jc w:val="center"/>
      </w:pPr>
      <w:r>
        <w:t>ФЕДЕРАЛЬНАЯ СЛУЖБА ПО НАДЗОРУ В СФЕРЕ ОБРАЗОВАНИЯ И НАУКИ</w:t>
      </w:r>
    </w:p>
    <w:p w:rsidR="00D42E90" w:rsidRDefault="00D42E90">
      <w:pPr>
        <w:pStyle w:val="ConsPlusTitle"/>
        <w:jc w:val="center"/>
      </w:pPr>
    </w:p>
    <w:p w:rsidR="00D42E90" w:rsidRDefault="00D42E90">
      <w:pPr>
        <w:pStyle w:val="ConsPlusTitle"/>
        <w:jc w:val="center"/>
      </w:pPr>
      <w:r>
        <w:t>ПРИКАЗ</w:t>
      </w:r>
    </w:p>
    <w:p w:rsidR="00D42E90" w:rsidRDefault="00D42E90">
      <w:pPr>
        <w:pStyle w:val="ConsPlusTitle"/>
        <w:jc w:val="center"/>
      </w:pPr>
      <w:r>
        <w:t>от 30 июня 2015 г. N 1047</w:t>
      </w:r>
    </w:p>
    <w:p w:rsidR="00D42E90" w:rsidRDefault="00D42E90">
      <w:pPr>
        <w:pStyle w:val="ConsPlusTitle"/>
        <w:jc w:val="center"/>
      </w:pPr>
    </w:p>
    <w:p w:rsidR="00D42E90" w:rsidRDefault="00D42E90">
      <w:pPr>
        <w:pStyle w:val="ConsPlusTitle"/>
        <w:jc w:val="center"/>
      </w:pPr>
      <w:r>
        <w:t>ОБ УТВЕРЖДЕНИИ ПОРЯДКА</w:t>
      </w:r>
    </w:p>
    <w:p w:rsidR="00D42E90" w:rsidRDefault="00D42E90">
      <w:pPr>
        <w:pStyle w:val="ConsPlusTitle"/>
        <w:jc w:val="center"/>
      </w:pPr>
      <w:r>
        <w:t>ПРЕДСТАВЛЕНИЯ ГРАЖДАНАМИ, ПРЕТЕНДУЮЩИМИ НА ЗАМЕЩЕНИЕ</w:t>
      </w:r>
    </w:p>
    <w:p w:rsidR="00D42E90" w:rsidRDefault="00D42E90">
      <w:pPr>
        <w:pStyle w:val="ConsPlusTitle"/>
        <w:jc w:val="center"/>
      </w:pPr>
      <w:r>
        <w:t>ДОЛЖНОСТЕЙ ФЕДЕРАЛЬНОЙ ГОСУДАРСТВЕННОЙ ГРАЖДАНСКОЙ СЛУЖБЫ</w:t>
      </w:r>
    </w:p>
    <w:p w:rsidR="00D42E90" w:rsidRDefault="00D42E90">
      <w:pPr>
        <w:pStyle w:val="ConsPlusTitle"/>
        <w:jc w:val="center"/>
      </w:pPr>
      <w:r>
        <w:t>В ФЕДЕРАЛЬНОЙ СЛУЖБЕ ПО НАДЗОРУ В СФЕРЕ ОБРАЗОВАНИЯ</w:t>
      </w:r>
    </w:p>
    <w:p w:rsidR="00D42E90" w:rsidRDefault="00D42E90">
      <w:pPr>
        <w:pStyle w:val="ConsPlusTitle"/>
        <w:jc w:val="center"/>
      </w:pPr>
      <w:r>
        <w:t xml:space="preserve">И НАУКИ, И </w:t>
      </w:r>
      <w:proofErr w:type="gramStart"/>
      <w:r>
        <w:t>ФЕДЕРАЛЬНЫМИ</w:t>
      </w:r>
      <w:proofErr w:type="gramEnd"/>
      <w:r>
        <w:t xml:space="preserve"> ГОСУДАРСТВЕННЫМИ ГРАЖДАНСКИМИ</w:t>
      </w:r>
    </w:p>
    <w:p w:rsidR="00D42E90" w:rsidRDefault="00D42E90">
      <w:pPr>
        <w:pStyle w:val="ConsPlusTitle"/>
        <w:jc w:val="center"/>
      </w:pPr>
      <w:r>
        <w:t>СЛУЖАЩИМИ ФЕДЕРАЛЬНОЙ СЛУЖБЫ ПО НАДЗОРУ В СФЕРЕ ОБРАЗОВАНИЯ</w:t>
      </w:r>
    </w:p>
    <w:p w:rsidR="00D42E90" w:rsidRDefault="00D42E90">
      <w:pPr>
        <w:pStyle w:val="ConsPlusTitle"/>
        <w:jc w:val="center"/>
      </w:pPr>
      <w:r>
        <w:t>И НАУКИ СВЕДЕНИЙ О ДОХОДАХ, РАСХОДАХ, ОБ ИМУЩЕСТВЕ</w:t>
      </w:r>
    </w:p>
    <w:p w:rsidR="00D42E90" w:rsidRDefault="00D42E90">
      <w:pPr>
        <w:pStyle w:val="ConsPlusTitle"/>
        <w:jc w:val="center"/>
      </w:pPr>
      <w:r>
        <w:t xml:space="preserve">И </w:t>
      </w:r>
      <w:proofErr w:type="gramStart"/>
      <w:r>
        <w:t>ОБЯЗАТЕЛЬСТВАХ</w:t>
      </w:r>
      <w:proofErr w:type="gramEnd"/>
      <w:r>
        <w:t xml:space="preserve"> ИМУЩЕСТВЕННОГО ХАРАКТЕРА</w:t>
      </w:r>
    </w:p>
    <w:p w:rsidR="00D42E90" w:rsidRDefault="00D42E90">
      <w:pPr>
        <w:spacing w:after="1"/>
      </w:pPr>
    </w:p>
    <w:p w:rsidR="00D42E90" w:rsidRDefault="00D42E90">
      <w:pPr>
        <w:pStyle w:val="ConsPlusNormal"/>
        <w:jc w:val="center"/>
      </w:pPr>
    </w:p>
    <w:p w:rsidR="00D42E90" w:rsidRDefault="00D42E90">
      <w:pPr>
        <w:pStyle w:val="ConsPlusNormal"/>
        <w:ind w:firstLine="540"/>
        <w:jc w:val="both"/>
      </w:pPr>
      <w:proofErr w:type="gramStart"/>
      <w:r>
        <w:t>Во исполнение Федеральных законов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50, ст. 7337;</w:t>
      </w:r>
      <w:proofErr w:type="gramEnd"/>
      <w:r>
        <w:t xml:space="preserve"> 2012, N 50, ст. 6954, N 53, ст. 7620, ст. 7652; 2013, N 14, ст. 1665, N 19, ст. 2326, ст. 2329, N 23, ст. 2874, N 27, ст. 3441, ст. 3462, ст. 3477, N 43, ст. 5454, N 48, ст. 6165, N 49, ст. 6351, N 52, ст. 6961; </w:t>
      </w:r>
      <w:proofErr w:type="gramStart"/>
      <w:r>
        <w:t xml:space="preserve">2014, N 14, ст. 1545, N 49, ст. 6905, N 52, ст. 7542; 2015, N 1, ст. 62, ст. 63, N 14, ст. 2008, N 24, ст. 3374), от 25 декабря 2008 г. </w:t>
      </w:r>
      <w:hyperlink r:id="rId6"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w:t>
      </w:r>
      <w:proofErr w:type="gramEnd"/>
      <w:r>
        <w:t xml:space="preserve"> </w:t>
      </w:r>
      <w:proofErr w:type="gramStart"/>
      <w:r>
        <w:t xml:space="preserve">2012, N 50, ст. 6954, N 53, ст. 7605; 2013, N 19, ст. 2329, N 40, ст. 5031, N 52, ст. 6961; 2014, N 52, ст. 7542), от 3 декабря 2012 г. </w:t>
      </w:r>
      <w:hyperlink r:id="rId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ст. 7542) и Указов Президента Российской Федерации от 18 мая 2009 г. </w:t>
      </w:r>
      <w:hyperlink r:id="rId8" w:history="1">
        <w:r>
          <w:rPr>
            <w:color w:val="0000FF"/>
          </w:rPr>
          <w:t>N 559</w:t>
        </w:r>
      </w:hyperlink>
      <w:r>
        <w:t xml:space="preserve"> "О представлении гражданами, претендующими на замещение должностей федеральной государственной гражданской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w:t>
      </w:r>
      <w:proofErr w:type="gramStart"/>
      <w:r>
        <w:t xml:space="preserve">2015, N 10, ст. 1506), от 23 июня 2014 г. </w:t>
      </w:r>
      <w:hyperlink r:id="rId9"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roofErr w:type="gramEnd"/>
    </w:p>
    <w:p w:rsidR="00D42E90" w:rsidRDefault="00D42E90">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w:t>
      </w:r>
    </w:p>
    <w:p w:rsidR="00D42E90" w:rsidRDefault="00D42E90">
      <w:pPr>
        <w:pStyle w:val="ConsPlusNormal"/>
        <w:spacing w:before="220"/>
        <w:ind w:firstLine="540"/>
        <w:jc w:val="both"/>
      </w:pPr>
      <w:r>
        <w:lastRenderedPageBreak/>
        <w:t xml:space="preserve">2. </w:t>
      </w:r>
      <w:proofErr w:type="gramStart"/>
      <w:r>
        <w:t xml:space="preserve">Признать утратившим силу </w:t>
      </w:r>
      <w:hyperlink r:id="rId10" w:history="1">
        <w:r>
          <w:rPr>
            <w:color w:val="0000FF"/>
          </w:rPr>
          <w:t>приказ</w:t>
        </w:r>
      </w:hyperlink>
      <w:r>
        <w:t xml:space="preserve"> Федеральной службы по надзору в сфере образования и науки от 28 апреля 2011 г. N 1098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федеральными государственными гражданскими служащими Федеральной службы по надзору в сфере образования и науки сведений о доходах, об</w:t>
      </w:r>
      <w:proofErr w:type="gramEnd"/>
      <w:r>
        <w:t xml:space="preserve"> имуществе и обязательствах имущественного характера" (</w:t>
      </w:r>
      <w:proofErr w:type="gramStart"/>
      <w:r>
        <w:t>зарегистрирован</w:t>
      </w:r>
      <w:proofErr w:type="gramEnd"/>
      <w:r>
        <w:t xml:space="preserve"> Минюстом России 30 мая 2011 г., регистрационный N 20894).</w:t>
      </w:r>
    </w:p>
    <w:p w:rsidR="00D42E90" w:rsidRDefault="00D42E9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Н.А. Иванову.</w:t>
      </w:r>
    </w:p>
    <w:p w:rsidR="00D42E90" w:rsidRDefault="00D42E90">
      <w:pPr>
        <w:pStyle w:val="ConsPlusNormal"/>
        <w:jc w:val="both"/>
      </w:pPr>
    </w:p>
    <w:p w:rsidR="00D42E90" w:rsidRDefault="00D42E90">
      <w:pPr>
        <w:pStyle w:val="ConsPlusNormal"/>
        <w:jc w:val="right"/>
      </w:pPr>
      <w:r>
        <w:t>Руководитель</w:t>
      </w:r>
    </w:p>
    <w:p w:rsidR="00D42E90" w:rsidRDefault="00D42E90">
      <w:pPr>
        <w:pStyle w:val="ConsPlusNormal"/>
        <w:jc w:val="right"/>
      </w:pPr>
      <w:r>
        <w:t>С.С.КРАВЦОВ</w:t>
      </w:r>
    </w:p>
    <w:p w:rsidR="00D42E90" w:rsidRDefault="00D42E90">
      <w:pPr>
        <w:pStyle w:val="ConsPlusNormal"/>
        <w:jc w:val="both"/>
      </w:pPr>
    </w:p>
    <w:p w:rsidR="00D42E90" w:rsidRDefault="00D42E90">
      <w:pPr>
        <w:pStyle w:val="ConsPlusNormal"/>
        <w:jc w:val="both"/>
      </w:pPr>
    </w:p>
    <w:p w:rsidR="00D42E90" w:rsidRDefault="00D42E90">
      <w:pPr>
        <w:pStyle w:val="ConsPlusNormal"/>
        <w:jc w:val="both"/>
      </w:pPr>
    </w:p>
    <w:p w:rsidR="00D42E90" w:rsidRDefault="00D42E90">
      <w:pPr>
        <w:pStyle w:val="ConsPlusNormal"/>
        <w:jc w:val="both"/>
      </w:pPr>
    </w:p>
    <w:p w:rsidR="00D42E90" w:rsidRDefault="00D42E90">
      <w:pPr>
        <w:pStyle w:val="ConsPlusNormal"/>
        <w:jc w:val="both"/>
      </w:pPr>
    </w:p>
    <w:p w:rsidR="00D42E90" w:rsidRDefault="00D42E90">
      <w:pPr>
        <w:pStyle w:val="ConsPlusNormal"/>
        <w:jc w:val="right"/>
        <w:outlineLvl w:val="0"/>
      </w:pPr>
      <w:r>
        <w:t>Приложение</w:t>
      </w:r>
    </w:p>
    <w:p w:rsidR="00D42E90" w:rsidRDefault="00D42E90">
      <w:pPr>
        <w:pStyle w:val="ConsPlusNormal"/>
        <w:jc w:val="both"/>
      </w:pPr>
    </w:p>
    <w:p w:rsidR="00D42E90" w:rsidRDefault="00D42E90">
      <w:pPr>
        <w:pStyle w:val="ConsPlusNormal"/>
        <w:jc w:val="right"/>
      </w:pPr>
      <w:r>
        <w:t>Утвержден</w:t>
      </w:r>
    </w:p>
    <w:p w:rsidR="00D42E90" w:rsidRDefault="00D42E90">
      <w:pPr>
        <w:pStyle w:val="ConsPlusNormal"/>
        <w:jc w:val="right"/>
      </w:pPr>
      <w:r>
        <w:t>приказом</w:t>
      </w:r>
    </w:p>
    <w:p w:rsidR="00D42E90" w:rsidRDefault="00D42E90">
      <w:pPr>
        <w:pStyle w:val="ConsPlusNormal"/>
        <w:jc w:val="right"/>
      </w:pPr>
      <w:r>
        <w:t>Федеральной службы по надзору</w:t>
      </w:r>
    </w:p>
    <w:p w:rsidR="00D42E90" w:rsidRDefault="00D42E90">
      <w:pPr>
        <w:pStyle w:val="ConsPlusNormal"/>
        <w:jc w:val="right"/>
      </w:pPr>
      <w:r>
        <w:t>в сфере образования и науки</w:t>
      </w:r>
    </w:p>
    <w:p w:rsidR="00D42E90" w:rsidRDefault="00D42E90">
      <w:pPr>
        <w:pStyle w:val="ConsPlusNormal"/>
        <w:jc w:val="right"/>
      </w:pPr>
      <w:r>
        <w:t>от 30.06.2015 N 1047</w:t>
      </w:r>
    </w:p>
    <w:p w:rsidR="00D42E90" w:rsidRDefault="00D42E90">
      <w:pPr>
        <w:pStyle w:val="ConsPlusNormal"/>
        <w:jc w:val="both"/>
      </w:pPr>
    </w:p>
    <w:p w:rsidR="00D42E90" w:rsidRDefault="00D42E90">
      <w:pPr>
        <w:pStyle w:val="ConsPlusTitle"/>
        <w:jc w:val="center"/>
      </w:pPr>
      <w:bookmarkStart w:id="0" w:name="P43"/>
      <w:bookmarkEnd w:id="0"/>
      <w:r>
        <w:t>ПОРЯДОК</w:t>
      </w:r>
    </w:p>
    <w:p w:rsidR="00D42E90" w:rsidRDefault="00D42E90">
      <w:pPr>
        <w:pStyle w:val="ConsPlusTitle"/>
        <w:jc w:val="center"/>
      </w:pPr>
      <w:r>
        <w:t>ПРЕДСТАВЛЕНИЯ ГРАЖДАНАМИ, ПРЕТЕНДУЮЩИМИ НА ЗАМЕЩЕНИЕ</w:t>
      </w:r>
    </w:p>
    <w:p w:rsidR="00D42E90" w:rsidRDefault="00D42E90">
      <w:pPr>
        <w:pStyle w:val="ConsPlusTitle"/>
        <w:jc w:val="center"/>
      </w:pPr>
      <w:r>
        <w:t>ДОЛЖНОСТЕЙ ФЕДЕРАЛЬНОЙ ГОСУДАРСТВЕННОЙ ГРАЖДАНСКОЙ СЛУЖБЫ</w:t>
      </w:r>
    </w:p>
    <w:p w:rsidR="00D42E90" w:rsidRDefault="00D42E90">
      <w:pPr>
        <w:pStyle w:val="ConsPlusTitle"/>
        <w:jc w:val="center"/>
      </w:pPr>
      <w:r>
        <w:t>В ФЕДЕРАЛЬНОЙ СЛУЖБЕ ПО НАДЗОРУ В СФЕРЕ ОБРАЗОВАНИЯ</w:t>
      </w:r>
    </w:p>
    <w:p w:rsidR="00D42E90" w:rsidRDefault="00D42E90">
      <w:pPr>
        <w:pStyle w:val="ConsPlusTitle"/>
        <w:jc w:val="center"/>
      </w:pPr>
      <w:r>
        <w:t xml:space="preserve">И НАУКИ, И </w:t>
      </w:r>
      <w:proofErr w:type="gramStart"/>
      <w:r>
        <w:t>ФЕДЕРАЛЬНЫМИ</w:t>
      </w:r>
      <w:proofErr w:type="gramEnd"/>
      <w:r>
        <w:t xml:space="preserve"> ГОСУДАРСТВЕННЫМИ ГРАЖДАНСКИМИ</w:t>
      </w:r>
    </w:p>
    <w:p w:rsidR="00D42E90" w:rsidRDefault="00D42E90">
      <w:pPr>
        <w:pStyle w:val="ConsPlusTitle"/>
        <w:jc w:val="center"/>
      </w:pPr>
      <w:r>
        <w:t>СЛУЖАЩИМИ ФЕДЕРАЛЬНОЙ СЛУЖБЫ ПО НАДЗОРУ В СФЕРЕ ОБРАЗОВАНИЯ</w:t>
      </w:r>
    </w:p>
    <w:p w:rsidR="00D42E90" w:rsidRDefault="00D42E90">
      <w:pPr>
        <w:pStyle w:val="ConsPlusTitle"/>
        <w:jc w:val="center"/>
      </w:pPr>
      <w:r>
        <w:t>И НАУКИ СВЕДЕНИЙ О ДОХОДАХ, РАСХОДАХ, ОБ ИМУЩЕСТВЕ</w:t>
      </w:r>
    </w:p>
    <w:p w:rsidR="00D42E90" w:rsidRDefault="00D42E90">
      <w:pPr>
        <w:pStyle w:val="ConsPlusTitle"/>
        <w:jc w:val="center"/>
      </w:pPr>
      <w:r>
        <w:t xml:space="preserve">И </w:t>
      </w:r>
      <w:proofErr w:type="gramStart"/>
      <w:r>
        <w:t>ОБЯЗАТЕЛЬСТВАХ</w:t>
      </w:r>
      <w:proofErr w:type="gramEnd"/>
      <w:r>
        <w:t xml:space="preserve"> ИМУЩЕСТВЕННОГО ХАРАКТЕРА</w:t>
      </w:r>
    </w:p>
    <w:p w:rsidR="00D42E90" w:rsidRDefault="00D42E90">
      <w:pPr>
        <w:spacing w:after="1"/>
      </w:pPr>
    </w:p>
    <w:p w:rsidR="00D42E90" w:rsidRDefault="00D42E90">
      <w:pPr>
        <w:pStyle w:val="ConsPlusNormal"/>
        <w:jc w:val="both"/>
      </w:pPr>
    </w:p>
    <w:p w:rsidR="00D42E90" w:rsidRDefault="00D42E90">
      <w:pPr>
        <w:pStyle w:val="ConsPlusNormal"/>
        <w:ind w:firstLine="540"/>
        <w:jc w:val="both"/>
      </w:pPr>
      <w:r>
        <w:t xml:space="preserve">1. </w:t>
      </w:r>
      <w:proofErr w:type="gramStart"/>
      <w:r>
        <w:t>Порядок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w:t>
      </w:r>
      <w:proofErr w:type="gramEnd"/>
      <w:r>
        <w:t xml:space="preserve"> - гражданская служба) в Федеральной службе по надзору в сфере образования и науки (далее - </w:t>
      </w:r>
      <w:proofErr w:type="spellStart"/>
      <w:r>
        <w:t>Рособрнадзор</w:t>
      </w:r>
      <w:proofErr w:type="spellEnd"/>
      <w:r>
        <w:t>), и федеральными государственными гражданскими служащими (далее - гражданские служащие)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D42E90" w:rsidRDefault="00D42E90">
      <w:pPr>
        <w:pStyle w:val="ConsPlusNormal"/>
        <w:spacing w:before="220"/>
        <w:ind w:firstLine="540"/>
        <w:jc w:val="both"/>
      </w:pPr>
      <w:r>
        <w:t>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представляются:</w:t>
      </w:r>
    </w:p>
    <w:p w:rsidR="00D42E90" w:rsidRDefault="00D42E90">
      <w:pPr>
        <w:pStyle w:val="ConsPlusNormal"/>
        <w:spacing w:before="220"/>
        <w:ind w:firstLine="540"/>
        <w:jc w:val="both"/>
      </w:pPr>
      <w:bookmarkStart w:id="1" w:name="P57"/>
      <w:bookmarkEnd w:id="1"/>
      <w:r>
        <w:t xml:space="preserve">а) гражданином, претендующим на замещение должности гражданской службы (далее - </w:t>
      </w:r>
      <w:r>
        <w:lastRenderedPageBreak/>
        <w:t>гражданин), - при поступлении на гражданскую службу;</w:t>
      </w:r>
    </w:p>
    <w:p w:rsidR="00D42E90" w:rsidRDefault="00D42E90">
      <w:pPr>
        <w:pStyle w:val="ConsPlusNormal"/>
        <w:spacing w:before="220"/>
        <w:ind w:firstLine="540"/>
        <w:jc w:val="both"/>
      </w:pPr>
      <w:bookmarkStart w:id="2" w:name="P58"/>
      <w:bookmarkEnd w:id="2"/>
      <w:proofErr w:type="gramStart"/>
      <w:r>
        <w:t xml:space="preserve">б) гражданским служащим, замещающим должность гражданской службы, не предусмотренную </w:t>
      </w:r>
      <w:hyperlink r:id="rId11" w:history="1">
        <w:r>
          <w:rPr>
            <w:color w:val="0000FF"/>
          </w:rPr>
          <w:t>Перечнем</w:t>
        </w:r>
      </w:hyperlink>
      <w:r>
        <w:t xml:space="preserve"> должностей федеральной государственной гражданской службы в Федеральной службе по надзору в сфере образования и науки,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t xml:space="preserve">) и несовершеннолетних детей, утвержденным приказом </w:t>
      </w:r>
      <w:proofErr w:type="spellStart"/>
      <w:r>
        <w:t>Рособрнадзора</w:t>
      </w:r>
      <w:proofErr w:type="spellEnd"/>
      <w:r>
        <w:t xml:space="preserve"> от 2 октября 2015 г. N 1739 (зарегистрирован Министерством юстиции Российской Федерации 23 октября 2015 г., регистрационный N 39449) (далее соответственно - кандидат, Перечень должностей), и претендующим на замещение должности гражданской службы, предусмотренной </w:t>
      </w:r>
      <w:hyperlink r:id="rId12" w:history="1">
        <w:r>
          <w:rPr>
            <w:color w:val="0000FF"/>
          </w:rPr>
          <w:t>Перечнем</w:t>
        </w:r>
      </w:hyperlink>
      <w:r>
        <w:t xml:space="preserve"> должностей, - при назначении на должность гражданской службы, предусмотренную </w:t>
      </w:r>
      <w:hyperlink r:id="rId13" w:history="1">
        <w:r>
          <w:rPr>
            <w:color w:val="0000FF"/>
          </w:rPr>
          <w:t>Перечнем</w:t>
        </w:r>
      </w:hyperlink>
      <w:r>
        <w:t xml:space="preserve"> должностей.</w:t>
      </w:r>
    </w:p>
    <w:p w:rsidR="00D42E90" w:rsidRDefault="00D42E90">
      <w:pPr>
        <w:pStyle w:val="ConsPlusNormal"/>
        <w:jc w:val="both"/>
      </w:pPr>
      <w:r>
        <w:t xml:space="preserve">(п. 2 в ред. </w:t>
      </w:r>
      <w:hyperlink r:id="rId14" w:history="1">
        <w:r>
          <w:rPr>
            <w:color w:val="0000FF"/>
          </w:rPr>
          <w:t>Приказа</w:t>
        </w:r>
      </w:hyperlink>
      <w:r>
        <w:t xml:space="preserve"> </w:t>
      </w:r>
      <w:proofErr w:type="spellStart"/>
      <w:r>
        <w:t>Рособрнадзора</w:t>
      </w:r>
      <w:proofErr w:type="spellEnd"/>
      <w:r>
        <w:t xml:space="preserve"> от 02.12.2015 N 2254)</w:t>
      </w:r>
    </w:p>
    <w:p w:rsidR="00D42E90" w:rsidRDefault="00D42E90">
      <w:pPr>
        <w:pStyle w:val="ConsPlusNormal"/>
        <w:spacing w:before="220"/>
        <w:ind w:firstLine="540"/>
        <w:jc w:val="both"/>
      </w:pPr>
      <w:r>
        <w:t xml:space="preserve">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гражданскими служащими, замещавшими по состоянию на 31 декабря отчетного года должность гражданской службы, предусмотренную </w:t>
      </w:r>
      <w:hyperlink r:id="rId15" w:history="1">
        <w:r>
          <w:rPr>
            <w:color w:val="0000FF"/>
          </w:rPr>
          <w:t>Перечнем</w:t>
        </w:r>
      </w:hyperlink>
      <w:r>
        <w:t xml:space="preserve"> должностей.</w:t>
      </w:r>
    </w:p>
    <w:p w:rsidR="00D42E90" w:rsidRDefault="00D42E90">
      <w:pPr>
        <w:pStyle w:val="ConsPlusNormal"/>
        <w:jc w:val="both"/>
      </w:pPr>
      <w:r>
        <w:t>(</w:t>
      </w:r>
      <w:proofErr w:type="gramStart"/>
      <w:r>
        <w:t>в</w:t>
      </w:r>
      <w:proofErr w:type="gramEnd"/>
      <w:r>
        <w:t xml:space="preserve"> ред. </w:t>
      </w:r>
      <w:hyperlink r:id="rId16" w:history="1">
        <w:r>
          <w:rPr>
            <w:color w:val="0000FF"/>
          </w:rPr>
          <w:t>Приказа</w:t>
        </w:r>
      </w:hyperlink>
      <w:r>
        <w:t xml:space="preserve"> </w:t>
      </w:r>
      <w:proofErr w:type="spellStart"/>
      <w:r>
        <w:t>Рособрнадзора</w:t>
      </w:r>
      <w:proofErr w:type="spellEnd"/>
      <w:r>
        <w:t xml:space="preserve"> от 02.12.2015 N 2254)</w:t>
      </w:r>
    </w:p>
    <w:p w:rsidR="00D42E90" w:rsidRDefault="00D42E90">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представляются по форме </w:t>
      </w:r>
      <w:hyperlink r:id="rId17" w:history="1">
        <w:r>
          <w:rPr>
            <w:color w:val="0000FF"/>
          </w:rPr>
          <w:t>справки</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Указанная справка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42E90" w:rsidRDefault="00D42E90">
      <w:pPr>
        <w:pStyle w:val="ConsPlusNormal"/>
        <w:jc w:val="both"/>
      </w:pPr>
      <w:r>
        <w:t xml:space="preserve">(п. 4 в ред. </w:t>
      </w:r>
      <w:hyperlink r:id="rId18" w:history="1">
        <w:r>
          <w:rPr>
            <w:color w:val="0000FF"/>
          </w:rPr>
          <w:t>Приказа</w:t>
        </w:r>
      </w:hyperlink>
      <w:r>
        <w:t xml:space="preserve"> </w:t>
      </w:r>
      <w:proofErr w:type="spellStart"/>
      <w:r>
        <w:t>Рособрнадзора</w:t>
      </w:r>
      <w:proofErr w:type="spellEnd"/>
      <w:r>
        <w:t xml:space="preserve"> от 15.05.2017 N 762)</w:t>
      </w:r>
    </w:p>
    <w:p w:rsidR="00D42E90" w:rsidRDefault="00D42E90">
      <w:pPr>
        <w:pStyle w:val="ConsPlusNormal"/>
        <w:spacing w:before="220"/>
        <w:ind w:firstLine="540"/>
        <w:jc w:val="both"/>
      </w:pPr>
      <w:bookmarkStart w:id="3" w:name="P64"/>
      <w:bookmarkEnd w:id="3"/>
      <w:r>
        <w:t xml:space="preserve">5. Гражданин при назначении на должность гражданской службы в </w:t>
      </w:r>
      <w:proofErr w:type="spellStart"/>
      <w:r>
        <w:t>Рособрнадзор</w:t>
      </w:r>
      <w:proofErr w:type="spellEnd"/>
      <w:r>
        <w:t xml:space="preserve"> представляет &lt;1&gt;:</w:t>
      </w:r>
    </w:p>
    <w:p w:rsidR="00D42E90" w:rsidRDefault="00D42E90">
      <w:pPr>
        <w:pStyle w:val="ConsPlusNormal"/>
        <w:spacing w:before="220"/>
        <w:ind w:firstLine="540"/>
        <w:jc w:val="both"/>
      </w:pPr>
      <w:r>
        <w:t>--------------------------------</w:t>
      </w:r>
    </w:p>
    <w:p w:rsidR="00D42E90" w:rsidRDefault="00D42E90">
      <w:pPr>
        <w:pStyle w:val="ConsPlusNormal"/>
        <w:spacing w:before="220"/>
        <w:ind w:firstLine="540"/>
        <w:jc w:val="both"/>
      </w:pPr>
      <w:proofErr w:type="gramStart"/>
      <w:r>
        <w:t xml:space="preserve">&lt;1&gt; </w:t>
      </w:r>
      <w:hyperlink r:id="rId19" w:history="1">
        <w:r>
          <w:rPr>
            <w:color w:val="0000FF"/>
          </w:rPr>
          <w:t>Пункт 4</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t xml:space="preserve">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w:t>
      </w:r>
    </w:p>
    <w:p w:rsidR="00D42E90" w:rsidRDefault="00D42E90">
      <w:pPr>
        <w:pStyle w:val="ConsPlusNormal"/>
        <w:jc w:val="both"/>
      </w:pPr>
    </w:p>
    <w:p w:rsidR="00D42E90" w:rsidRDefault="00D42E90">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w:t>
      </w:r>
      <w:proofErr w:type="spellStart"/>
      <w:r>
        <w:t>Рособрнадзоре</w:t>
      </w:r>
      <w:proofErr w:type="spellEnd"/>
      <w: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 xml:space="preserve">предшествующего месяцу подачи документов для замещения должности гражданской службы в </w:t>
      </w:r>
      <w:proofErr w:type="spellStart"/>
      <w:r>
        <w:t>Рособрнадзоре</w:t>
      </w:r>
      <w:proofErr w:type="spellEnd"/>
      <w:r>
        <w:t xml:space="preserve"> (на отчетную дату);</w:t>
      </w:r>
      <w:proofErr w:type="gramEnd"/>
    </w:p>
    <w:p w:rsidR="00D42E90" w:rsidRDefault="00D42E90">
      <w:pPr>
        <w:pStyle w:val="ConsPlusNormal"/>
        <w:spacing w:before="220"/>
        <w:ind w:firstLine="540"/>
        <w:jc w:val="both"/>
      </w:pPr>
      <w:proofErr w:type="gramStart"/>
      <w: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w:t>
      </w:r>
      <w:proofErr w:type="spellStart"/>
      <w:r>
        <w:t>Рособрнадзоре</w:t>
      </w:r>
      <w:proofErr w:type="spellEnd"/>
      <w: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государственной службы в </w:t>
      </w:r>
      <w:proofErr w:type="spellStart"/>
      <w:r>
        <w:t>Рособрнадзоре</w:t>
      </w:r>
      <w:proofErr w:type="spellEnd"/>
      <w:r>
        <w:t xml:space="preserve"> (на отчетную дату).</w:t>
      </w:r>
    </w:p>
    <w:p w:rsidR="00D42E90" w:rsidRDefault="00D42E90">
      <w:pPr>
        <w:pStyle w:val="ConsPlusNormal"/>
        <w:spacing w:before="220"/>
        <w:ind w:firstLine="540"/>
        <w:jc w:val="both"/>
      </w:pPr>
      <w:r>
        <w:t xml:space="preserve">5.1. Кандидат представляет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w:t>
      </w:r>
      <w:hyperlink w:anchor="P64" w:history="1">
        <w:r>
          <w:rPr>
            <w:color w:val="0000FF"/>
          </w:rPr>
          <w:t>пунктом 5</w:t>
        </w:r>
      </w:hyperlink>
      <w:r>
        <w:t xml:space="preserve"> настоящего Порядка.</w:t>
      </w:r>
    </w:p>
    <w:p w:rsidR="00D42E90" w:rsidRDefault="00D42E90">
      <w:pPr>
        <w:pStyle w:val="ConsPlusNormal"/>
        <w:jc w:val="both"/>
      </w:pPr>
      <w:r>
        <w:t>(</w:t>
      </w:r>
      <w:proofErr w:type="gramStart"/>
      <w:r>
        <w:t>п</w:t>
      </w:r>
      <w:proofErr w:type="gramEnd"/>
      <w:r>
        <w:t xml:space="preserve">. 5.1 введен </w:t>
      </w:r>
      <w:hyperlink r:id="rId20" w:history="1">
        <w:r>
          <w:rPr>
            <w:color w:val="0000FF"/>
          </w:rPr>
          <w:t>Приказом</w:t>
        </w:r>
      </w:hyperlink>
      <w:r>
        <w:t xml:space="preserve"> </w:t>
      </w:r>
      <w:proofErr w:type="spellStart"/>
      <w:r>
        <w:t>Рособрнадзора</w:t>
      </w:r>
      <w:proofErr w:type="spellEnd"/>
      <w:r>
        <w:t xml:space="preserve"> от 02.12.2015 N 2254)</w:t>
      </w:r>
    </w:p>
    <w:p w:rsidR="00D42E90" w:rsidRDefault="00D42E90">
      <w:pPr>
        <w:pStyle w:val="ConsPlusNormal"/>
        <w:spacing w:before="220"/>
        <w:ind w:firstLine="540"/>
        <w:jc w:val="both"/>
      </w:pPr>
      <w:bookmarkStart w:id="4" w:name="P72"/>
      <w:bookmarkEnd w:id="4"/>
      <w:r>
        <w:t xml:space="preserve">6. Гражданский служащий, замещающий должность гражданской службы в </w:t>
      </w:r>
      <w:proofErr w:type="spellStart"/>
      <w:r>
        <w:t>Рособрнадзоре</w:t>
      </w:r>
      <w:proofErr w:type="spellEnd"/>
      <w:r>
        <w:t xml:space="preserve">, предусмотренную </w:t>
      </w:r>
      <w:hyperlink r:id="rId21" w:history="1">
        <w:r>
          <w:rPr>
            <w:color w:val="0000FF"/>
          </w:rPr>
          <w:t>Перечнем</w:t>
        </w:r>
      </w:hyperlink>
      <w:r>
        <w:t xml:space="preserve"> должностей, представляет ежегодно не позднее 30 апреля года, следующего </w:t>
      </w:r>
      <w:proofErr w:type="gramStart"/>
      <w:r>
        <w:t>за</w:t>
      </w:r>
      <w:proofErr w:type="gramEnd"/>
      <w:r>
        <w:t xml:space="preserve"> отчетным:</w:t>
      </w:r>
    </w:p>
    <w:p w:rsidR="00D42E90" w:rsidRDefault="00D42E90">
      <w:pPr>
        <w:pStyle w:val="ConsPlusNormal"/>
        <w:spacing w:before="220"/>
        <w:ind w:firstLine="540"/>
        <w:jc w:val="both"/>
      </w:pPr>
      <w:r>
        <w:t>а) сведения о своих доходах, полученных за отчетный период (с 1 января по 31 декабря отчетного периода)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2E90" w:rsidRDefault="00D42E9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отчетного периода)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42E90" w:rsidRDefault="00D42E90">
      <w:pPr>
        <w:pStyle w:val="ConsPlusNormal"/>
        <w:spacing w:before="220"/>
        <w:ind w:firstLine="540"/>
        <w:jc w:val="both"/>
      </w:pPr>
      <w:proofErr w:type="gramStart"/>
      <w:r>
        <w:t>в)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 сделок превышает общий доход гражданского служащего и его супруги</w:t>
      </w:r>
      <w:proofErr w:type="gramEnd"/>
      <w: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D42E90" w:rsidRDefault="00D42E90">
      <w:pPr>
        <w:pStyle w:val="ConsPlusNormal"/>
        <w:spacing w:before="220"/>
        <w:ind w:firstLine="540"/>
        <w:jc w:val="both"/>
      </w:pPr>
      <w:proofErr w:type="gramStart"/>
      <w:r>
        <w:t>г)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w:t>
      </w:r>
      <w:proofErr w:type="gramEnd"/>
      <w:r>
        <w:t xml:space="preserve">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2E90" w:rsidRDefault="00D42E90">
      <w:pPr>
        <w:pStyle w:val="ConsPlusNormal"/>
        <w:spacing w:before="220"/>
        <w:ind w:firstLine="540"/>
        <w:jc w:val="both"/>
      </w:pPr>
      <w:r>
        <w:t xml:space="preserve">7.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w:t>
      </w:r>
      <w:proofErr w:type="spellStart"/>
      <w:r>
        <w:t>Рособрнадзора</w:t>
      </w:r>
      <w:proofErr w:type="spellEnd"/>
      <w:r>
        <w:t>.</w:t>
      </w:r>
    </w:p>
    <w:p w:rsidR="00D42E90" w:rsidRDefault="00D42E90">
      <w:pPr>
        <w:pStyle w:val="ConsPlusNormal"/>
        <w:spacing w:before="220"/>
        <w:ind w:firstLine="540"/>
        <w:jc w:val="both"/>
      </w:pPr>
      <w:r>
        <w:t>8. В случае</w:t>
      </w:r>
      <w:proofErr w:type="gramStart"/>
      <w:r>
        <w:t>,</w:t>
      </w:r>
      <w:proofErr w:type="gramEnd"/>
      <w:r>
        <w:t xml:space="preserve"> если гражданин, кандидат или гражданский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42E90" w:rsidRDefault="00D42E90">
      <w:pPr>
        <w:pStyle w:val="ConsPlusNormal"/>
        <w:jc w:val="both"/>
      </w:pPr>
      <w:r>
        <w:t xml:space="preserve">(в ред. </w:t>
      </w:r>
      <w:hyperlink r:id="rId22" w:history="1">
        <w:r>
          <w:rPr>
            <w:color w:val="0000FF"/>
          </w:rPr>
          <w:t>Приказа</w:t>
        </w:r>
      </w:hyperlink>
      <w:r>
        <w:t xml:space="preserve"> </w:t>
      </w:r>
      <w:proofErr w:type="spellStart"/>
      <w:r>
        <w:t>Рособрнадзора</w:t>
      </w:r>
      <w:proofErr w:type="spellEnd"/>
      <w:r>
        <w:t xml:space="preserve"> от 02.12.2015 N 2254)</w:t>
      </w:r>
    </w:p>
    <w:p w:rsidR="00D42E90" w:rsidRDefault="00D42E90">
      <w:pPr>
        <w:pStyle w:val="ConsPlusNormal"/>
        <w:spacing w:before="220"/>
        <w:ind w:firstLine="540"/>
        <w:jc w:val="both"/>
      </w:pPr>
      <w:r>
        <w:lastRenderedPageBreak/>
        <w:t xml:space="preserve">Гражданский служащий может представить уточненные сведения в течение одного месяца после окончания срока, установленного </w:t>
      </w:r>
      <w:hyperlink w:anchor="P72" w:history="1">
        <w:r>
          <w:rPr>
            <w:color w:val="0000FF"/>
          </w:rPr>
          <w:t>пунктом 6</w:t>
        </w:r>
      </w:hyperlink>
      <w:r>
        <w:t xml:space="preserve"> настоящего Порядка. Гражданин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"а" пункта 2</w:t>
        </w:r>
      </w:hyperlink>
      <w:r>
        <w:t xml:space="preserve"> настоящего Порядка. Кандидат может представить уточненные сведения в течение одного месяца со дня представления сведений в соответствии с </w:t>
      </w:r>
      <w:hyperlink w:anchor="P58" w:history="1">
        <w:r>
          <w:rPr>
            <w:color w:val="0000FF"/>
          </w:rPr>
          <w:t>подпунктом "б" пункта 2</w:t>
        </w:r>
      </w:hyperlink>
      <w:r>
        <w:t xml:space="preserve"> настоящего Порядка.</w:t>
      </w:r>
    </w:p>
    <w:p w:rsidR="00D42E90" w:rsidRDefault="00D42E90">
      <w:pPr>
        <w:pStyle w:val="ConsPlusNormal"/>
        <w:jc w:val="both"/>
      </w:pPr>
      <w:r>
        <w:t>(</w:t>
      </w:r>
      <w:proofErr w:type="gramStart"/>
      <w:r>
        <w:t>в</w:t>
      </w:r>
      <w:proofErr w:type="gramEnd"/>
      <w:r>
        <w:t xml:space="preserve"> ред. </w:t>
      </w:r>
      <w:hyperlink r:id="rId23" w:history="1">
        <w:r>
          <w:rPr>
            <w:color w:val="0000FF"/>
          </w:rPr>
          <w:t>Приказа</w:t>
        </w:r>
      </w:hyperlink>
      <w:r>
        <w:t xml:space="preserve"> </w:t>
      </w:r>
      <w:proofErr w:type="spellStart"/>
      <w:r>
        <w:t>Рособрнадзора</w:t>
      </w:r>
      <w:proofErr w:type="spellEnd"/>
      <w:r>
        <w:t xml:space="preserve"> от 02.12.2015 N 2254)</w:t>
      </w:r>
    </w:p>
    <w:p w:rsidR="00D42E90" w:rsidRDefault="00D42E90">
      <w:pPr>
        <w:pStyle w:val="ConsPlusNormal"/>
        <w:spacing w:before="220"/>
        <w:ind w:firstLine="540"/>
        <w:jc w:val="both"/>
      </w:pPr>
      <w:r>
        <w:t>9.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гражданин не может быть назначен на должность гражданской службы.</w:t>
      </w:r>
    </w:p>
    <w:p w:rsidR="00D42E90" w:rsidRDefault="00D42E90">
      <w:pPr>
        <w:pStyle w:val="ConsPlusNormal"/>
        <w:spacing w:before="220"/>
        <w:ind w:firstLine="540"/>
        <w:jc w:val="both"/>
      </w:pPr>
      <w:r>
        <w:t xml:space="preserve">10. В случае непредставления или представления заведомо ложных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гражданский служащий </w:t>
      </w:r>
      <w:proofErr w:type="spellStart"/>
      <w:r>
        <w:t>Рособрнадзора</w:t>
      </w:r>
      <w:proofErr w:type="spellEnd"/>
      <w:r>
        <w:t xml:space="preserve"> подлежит привлечению к ответственности в соответствии с законодательством Российской Федерации.</w:t>
      </w:r>
    </w:p>
    <w:p w:rsidR="00D42E90" w:rsidRDefault="00D42E90">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а также </w:t>
      </w:r>
      <w:proofErr w:type="gramStart"/>
      <w:r>
        <w:t>контроль за</w:t>
      </w:r>
      <w:proofErr w:type="gramEnd"/>
      <w:r>
        <w:t xml:space="preserve"> расходами осуществляется в соответствии с законодательством Российской Федерации.</w:t>
      </w:r>
    </w:p>
    <w:p w:rsidR="00D42E90" w:rsidRDefault="00D42E90">
      <w:pPr>
        <w:pStyle w:val="ConsPlusNormal"/>
        <w:spacing w:before="220"/>
        <w:ind w:firstLine="540"/>
        <w:jc w:val="both"/>
      </w:pPr>
      <w:r>
        <w:t>12. Представляемые в соответствии с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D42E90" w:rsidRDefault="00D42E90">
      <w:pPr>
        <w:pStyle w:val="ConsPlusNormal"/>
        <w:spacing w:before="220"/>
        <w:ind w:firstLine="540"/>
        <w:jc w:val="both"/>
      </w:pPr>
      <w:r>
        <w:t xml:space="preserve">13. Гражданские служащие </w:t>
      </w:r>
      <w:proofErr w:type="spellStart"/>
      <w:r>
        <w:t>Рособрнадзора</w:t>
      </w:r>
      <w:proofErr w:type="spellEnd"/>
      <w: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2E90" w:rsidRDefault="00D42E90">
      <w:pPr>
        <w:pStyle w:val="ConsPlusNormal"/>
        <w:spacing w:before="220"/>
        <w:ind w:firstLine="540"/>
        <w:jc w:val="both"/>
      </w:pPr>
      <w:r>
        <w:t xml:space="preserve">14. Сведения о доходах, расходах,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гражданского служащего </w:t>
      </w:r>
      <w:proofErr w:type="spellStart"/>
      <w:r>
        <w:t>Рособрнадзора</w:t>
      </w:r>
      <w:proofErr w:type="spellEnd"/>
      <w:r>
        <w:t>.</w:t>
      </w:r>
    </w:p>
    <w:p w:rsidR="00D42E90" w:rsidRDefault="00D42E90">
      <w:pPr>
        <w:pStyle w:val="ConsPlusNormal"/>
        <w:spacing w:before="220"/>
        <w:ind w:firstLine="540"/>
        <w:jc w:val="both"/>
      </w:pPr>
      <w:r>
        <w:t xml:space="preserve">15. </w:t>
      </w:r>
      <w:proofErr w:type="gramStart"/>
      <w:r>
        <w:t xml:space="preserve">Сведения о доходах, расходах, об имуществе и обязательствах имущественного характера гражданского служащего </w:t>
      </w:r>
      <w:proofErr w:type="spellStart"/>
      <w:r>
        <w:t>Рособрнадзора</w:t>
      </w:r>
      <w:proofErr w:type="spellEnd"/>
      <w:r>
        <w:t xml:space="preserve">, его супруги (супруга) и несовершеннолетних детей, должность которого входит в </w:t>
      </w:r>
      <w:hyperlink r:id="rId24" w:history="1">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w:t>
      </w:r>
      <w:proofErr w:type="gramEnd"/>
      <w:r>
        <w:t xml:space="preserve"> </w:t>
      </w:r>
      <w:proofErr w:type="gramStart"/>
      <w:r>
        <w:t xml:space="preserve">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образования и науки, утвержденный приказом </w:t>
      </w:r>
      <w:proofErr w:type="spellStart"/>
      <w:r>
        <w:t>Рособрнадзора</w:t>
      </w:r>
      <w:proofErr w:type="spellEnd"/>
      <w:r>
        <w:t xml:space="preserve"> от 29 сентября 2014 г. N 1551 (зарегистрирован Минюстом России 12 ноября 2014 г., регистрационный</w:t>
      </w:r>
      <w:proofErr w:type="gramEnd"/>
      <w:r>
        <w:t xml:space="preserve"> </w:t>
      </w:r>
      <w:proofErr w:type="gramStart"/>
      <w:r>
        <w:t xml:space="preserve">N 34677), размещаются в информационно-телекоммуникационной сети "Интернет" на официальном сайте </w:t>
      </w:r>
      <w:proofErr w:type="spellStart"/>
      <w:r>
        <w:t>Рособрнадзора</w:t>
      </w:r>
      <w:proofErr w:type="spellEnd"/>
      <w:r>
        <w:t>.</w:t>
      </w:r>
      <w:proofErr w:type="gramEnd"/>
    </w:p>
    <w:p w:rsidR="00D42E90" w:rsidRDefault="00D42E90">
      <w:pPr>
        <w:pStyle w:val="ConsPlusNormal"/>
        <w:jc w:val="both"/>
      </w:pPr>
    </w:p>
    <w:p w:rsidR="00D42E90" w:rsidRDefault="00D42E90">
      <w:pPr>
        <w:pStyle w:val="ConsPlusNormal"/>
        <w:jc w:val="both"/>
      </w:pPr>
    </w:p>
    <w:p w:rsidR="00BC76D9" w:rsidRDefault="00BC76D9">
      <w:bookmarkStart w:id="5" w:name="_GoBack"/>
      <w:bookmarkEnd w:id="5"/>
    </w:p>
    <w:sectPr w:rsidR="00BC76D9" w:rsidSect="00A5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0"/>
    <w:rsid w:val="00BC76D9"/>
    <w:rsid w:val="00D4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E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E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EB3C5A650FAA449A01BED4248974B6880646BDEE6CAF359AB53ED29A5348A2AD3E445FAFF2D2BD19B371D72BE2E4C316D38ED848C5189D638O" TargetMode="External"/><Relationship Id="rId13" Type="http://schemas.openxmlformats.org/officeDocument/2006/relationships/hyperlink" Target="consultantplus://offline/ref=A04EB3C5A650FAA449A01BED4248974B6A8C6F6BDEE4CAF359AB53ED29A5348A2AD3E445FAFF2D29DA9B371D72BE2E4C316D38ED848C5189D638O" TargetMode="External"/><Relationship Id="rId18" Type="http://schemas.openxmlformats.org/officeDocument/2006/relationships/hyperlink" Target="consultantplus://offline/ref=A04EB3C5A650FAA449A01BED4248974B69856E6CD9EACAF359AB53ED29A5348A2AD3E445FAFF2D29DA9B371D72BE2E4C316D38ED848C5189D638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04EB3C5A650FAA449A01BED4248974B6A8C6F6BDEE4CAF359AB53ED29A5348A2AD3E445FAFF2D29DA9B371D72BE2E4C316D38ED848C5189D638O" TargetMode="External"/><Relationship Id="rId7" Type="http://schemas.openxmlformats.org/officeDocument/2006/relationships/hyperlink" Target="consultantplus://offline/ref=A04EB3C5A650FAA449A01BED4248974B68816F63DFE4CAF359AB53ED29A5348A2AD3E445FAFF2C2ADE9B371D72BE2E4C316D38ED848C5189D638O" TargetMode="External"/><Relationship Id="rId12" Type="http://schemas.openxmlformats.org/officeDocument/2006/relationships/hyperlink" Target="consultantplus://offline/ref=A04EB3C5A650FAA449A01BED4248974B6A8C6F6BDEE4CAF359AB53ED29A5348A2AD3E445FAFF2D29DA9B371D72BE2E4C316D38ED848C5189D638O" TargetMode="External"/><Relationship Id="rId17" Type="http://schemas.openxmlformats.org/officeDocument/2006/relationships/hyperlink" Target="consultantplus://offline/ref=A04EB3C5A650FAA449A01BED4248974B6880646BDEEBCAF359AB53ED29A5348A2AD3E445FAFF2D2CDC9B371D72BE2E4C316D38ED848C5189D638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4EB3C5A650FAA449A01BED4248974B6A8D666ED0E4CAF359AB53ED29A5348A2AD3E445FAFF2D29DE9B371D72BE2E4C316D38ED848C5189D638O" TargetMode="External"/><Relationship Id="rId20" Type="http://schemas.openxmlformats.org/officeDocument/2006/relationships/hyperlink" Target="consultantplus://offline/ref=A04EB3C5A650FAA449A01BED4248974B6A8D666ED0E4CAF359AB53ED29A5348A2AD3E445FAFF2D29D19B371D72BE2E4C316D38ED848C5189D638O" TargetMode="External"/><Relationship Id="rId1" Type="http://schemas.openxmlformats.org/officeDocument/2006/relationships/styles" Target="styles.xml"/><Relationship Id="rId6" Type="http://schemas.openxmlformats.org/officeDocument/2006/relationships/hyperlink" Target="consultantplus://offline/ref=A04EB3C5A650FAA449A01BED4248974B688C626BDBE1CAF359AB53ED29A5348A2AD3E443FBF479799DC56E4E3EF52348277138E9D93BO" TargetMode="External"/><Relationship Id="rId11" Type="http://schemas.openxmlformats.org/officeDocument/2006/relationships/hyperlink" Target="consultantplus://offline/ref=A04EB3C5A650FAA449A01BED4248974B6A8C6F6BDEE4CAF359AB53ED29A5348A2AD3E445FAFF2D29DA9B371D72BE2E4C316D38ED848C5189D638O" TargetMode="External"/><Relationship Id="rId24" Type="http://schemas.openxmlformats.org/officeDocument/2006/relationships/hyperlink" Target="consultantplus://offline/ref=A04EB3C5A650FAA449A01BED4248974B688C616ADFE4CAF359AB53ED29A5348A2AD3E445FAFF2D29DA9B371D72BE2E4C316D38ED848C5189D638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04EB3C5A650FAA449A01BED4248974B6A8C6F6BDEE4CAF359AB53ED29A5348A2AD3E445FAFF2D29DA9B371D72BE2E4C316D38ED848C5189D638O" TargetMode="External"/><Relationship Id="rId23" Type="http://schemas.openxmlformats.org/officeDocument/2006/relationships/hyperlink" Target="consultantplus://offline/ref=A04EB3C5A650FAA449A01BED4248974B6A8D666ED0E4CAF359AB53ED29A5348A2AD3E445FAFF2D2ADB9B371D72BE2E4C316D38ED848C5189D638O" TargetMode="External"/><Relationship Id="rId10" Type="http://schemas.openxmlformats.org/officeDocument/2006/relationships/hyperlink" Target="consultantplus://offline/ref=A04EB3C5A650FAA449A01BED4248974B6A85636EDDE5CAF359AB53ED29A5348A38D3BC49F8F73328DF8E614C34DE3AO" TargetMode="External"/><Relationship Id="rId19" Type="http://schemas.openxmlformats.org/officeDocument/2006/relationships/hyperlink" Target="consultantplus://offline/ref=A04EB3C5A650FAA449A01BED4248974B6880646BDEE6CAF359AB53ED29A5348A2AD3E445FAFF2D2BD89B371D72BE2E4C316D38ED848C5189D638O" TargetMode="External"/><Relationship Id="rId4" Type="http://schemas.openxmlformats.org/officeDocument/2006/relationships/webSettings" Target="webSettings.xml"/><Relationship Id="rId9" Type="http://schemas.openxmlformats.org/officeDocument/2006/relationships/hyperlink" Target="consultantplus://offline/ref=A04EB3C5A650FAA449A01BED4248974B6880646BDEEBCAF359AB53ED29A5348A2AD3E445FAFF2D29DA9B371D72BE2E4C316D38ED848C5189D638O" TargetMode="External"/><Relationship Id="rId14" Type="http://schemas.openxmlformats.org/officeDocument/2006/relationships/hyperlink" Target="consultantplus://offline/ref=A04EB3C5A650FAA449A01BED4248974B6A8D666ED0E4CAF359AB53ED29A5348A2AD3E445FAFF2D29DA9B371D72BE2E4C316D38ED848C5189D638O" TargetMode="External"/><Relationship Id="rId22" Type="http://schemas.openxmlformats.org/officeDocument/2006/relationships/hyperlink" Target="consultantplus://offline/ref=A04EB3C5A650FAA449A01BED4248974B6A8D666ED0E4CAF359AB53ED29A5348A2AD3E445FAFF2D2AD89B371D72BE2E4C316D38ED848C5189D63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2964</Words>
  <Characters>16895</Characters>
  <Application>Microsoft Office Word</Application>
  <DocSecurity>0</DocSecurity>
  <Lines>140</Lines>
  <Paragraphs>39</Paragraphs>
  <ScaleCrop>false</ScaleCrop>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Гыллыева Марина  Исмаиловна</dc:creator>
  <cp:lastModifiedBy>Гыллыева Марина  Исмаиловна</cp:lastModifiedBy>
  <cp:revision>1</cp:revision>
  <dcterms:created xsi:type="dcterms:W3CDTF">2021-06-28T14:55:00Z</dcterms:created>
  <dcterms:modified xsi:type="dcterms:W3CDTF">2021-06-28T14:55:00Z</dcterms:modified>
</cp:coreProperties>
</file>