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F3" w:rsidRDefault="000752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2F3" w:rsidRDefault="000752F3">
      <w:pPr>
        <w:pStyle w:val="ConsPlusNormal"/>
        <w:jc w:val="both"/>
        <w:outlineLvl w:val="0"/>
      </w:pPr>
    </w:p>
    <w:p w:rsidR="000752F3" w:rsidRDefault="000752F3">
      <w:pPr>
        <w:pStyle w:val="ConsPlusNormal"/>
        <w:outlineLvl w:val="0"/>
      </w:pPr>
      <w:r>
        <w:t>Зарегистрировано в Минюсте РФ 26 февраля 2009 г. N 13442</w:t>
      </w:r>
    </w:p>
    <w:p w:rsidR="000752F3" w:rsidRDefault="0007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2F3" w:rsidRDefault="000752F3">
      <w:pPr>
        <w:pStyle w:val="ConsPlusNormal"/>
      </w:pPr>
    </w:p>
    <w:p w:rsidR="000752F3" w:rsidRDefault="000752F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752F3" w:rsidRDefault="000752F3">
      <w:pPr>
        <w:pStyle w:val="ConsPlusTitle"/>
        <w:jc w:val="center"/>
      </w:pPr>
    </w:p>
    <w:p w:rsidR="000752F3" w:rsidRDefault="000752F3">
      <w:pPr>
        <w:pStyle w:val="ConsPlusTitle"/>
        <w:jc w:val="center"/>
      </w:pPr>
      <w:r>
        <w:t>ПРИКАЗ</w:t>
      </w:r>
    </w:p>
    <w:p w:rsidR="000752F3" w:rsidRDefault="000752F3">
      <w:pPr>
        <w:pStyle w:val="ConsPlusTitle"/>
        <w:jc w:val="center"/>
      </w:pPr>
      <w:r>
        <w:t>от 21 января 2009 г. N 9</w:t>
      </w:r>
    </w:p>
    <w:p w:rsidR="000752F3" w:rsidRDefault="000752F3">
      <w:pPr>
        <w:pStyle w:val="ConsPlusTitle"/>
        <w:jc w:val="center"/>
      </w:pPr>
    </w:p>
    <w:p w:rsidR="000752F3" w:rsidRDefault="000752F3">
      <w:pPr>
        <w:pStyle w:val="ConsPlusTitle"/>
        <w:jc w:val="center"/>
      </w:pPr>
      <w:r>
        <w:t>ОБ УТВЕРЖДЕНИИ АДМИНИСТРАТИВНОГО РЕГЛАМЕНТА</w:t>
      </w:r>
    </w:p>
    <w:p w:rsidR="000752F3" w:rsidRDefault="000752F3">
      <w:pPr>
        <w:pStyle w:val="ConsPlusTitle"/>
        <w:jc w:val="center"/>
      </w:pPr>
      <w:r>
        <w:t>ИСПОЛНЕНИЯ ФЕДЕРАЛЬНОЙ СЛУЖБОЙ ПО НАДЗОРУ</w:t>
      </w:r>
    </w:p>
    <w:p w:rsidR="000752F3" w:rsidRDefault="000752F3">
      <w:pPr>
        <w:pStyle w:val="ConsPlusTitle"/>
        <w:jc w:val="center"/>
      </w:pPr>
      <w:r>
        <w:t>В СФЕРЕ ОБРАЗОВАНИЯ И НАУКИ ГОСУДАРСТВЕННОЙ ФУНКЦИИ</w:t>
      </w:r>
    </w:p>
    <w:p w:rsidR="000752F3" w:rsidRDefault="000752F3">
      <w:pPr>
        <w:pStyle w:val="ConsPlusTitle"/>
        <w:jc w:val="center"/>
      </w:pPr>
      <w:r>
        <w:t>ПО ОСУЩЕСТВЛЕНИЮ НАДЗОРА ЗА ПОЛНОТОЙ И КАЧЕСТВОМ</w:t>
      </w:r>
    </w:p>
    <w:p w:rsidR="000752F3" w:rsidRDefault="000752F3">
      <w:pPr>
        <w:pStyle w:val="ConsPlusTitle"/>
        <w:jc w:val="center"/>
      </w:pPr>
      <w:r>
        <w:t>ОСУЩЕСТВЛЕНИЯ ОРГАНАМИ ГОСУДАРСТВЕННОЙ ВЛАСТИ СУБЪЕКТОВ</w:t>
      </w:r>
    </w:p>
    <w:p w:rsidR="000752F3" w:rsidRDefault="000752F3">
      <w:pPr>
        <w:pStyle w:val="ConsPlusTitle"/>
        <w:jc w:val="center"/>
      </w:pPr>
      <w:r>
        <w:t>РОССИЙСКОЙ ФЕДЕРАЦИИ ПОЛНОМОЧИЙ РОССИЙСКОЙ ФЕДЕРАЦИИ</w:t>
      </w:r>
    </w:p>
    <w:p w:rsidR="000752F3" w:rsidRDefault="000752F3">
      <w:pPr>
        <w:pStyle w:val="ConsPlusTitle"/>
        <w:jc w:val="center"/>
      </w:pPr>
      <w:r>
        <w:t>В ОБЛАСТИ ОБРАЗОВАНИЯ, ПЕРЕДАННЫХ ДЛЯ ОСУЩЕСТВЛЕНИЯ</w:t>
      </w:r>
    </w:p>
    <w:p w:rsidR="000752F3" w:rsidRDefault="000752F3">
      <w:pPr>
        <w:pStyle w:val="ConsPlusTitle"/>
        <w:jc w:val="center"/>
      </w:pPr>
      <w:r>
        <w:t>ОРГАНАМ ГОСУДАРСТВЕННОЙ ВЛАСТИ СУБЪЕКТОВ</w:t>
      </w:r>
    </w:p>
    <w:p w:rsidR="000752F3" w:rsidRDefault="000752F3">
      <w:pPr>
        <w:pStyle w:val="ConsPlusTitle"/>
        <w:jc w:val="center"/>
      </w:pPr>
      <w:r>
        <w:t>РОССИЙСКОЙ ФЕДЕРАЦИИ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услуг), утвержденного Постановлением Правительства Российской Федерации от 11 ноября 2005 г. N 679 (Собрание законодательства Российской Федерации, 2005, N 47, ст. 4933; 2007, N 50, ст. 6285; 2008, N 18, ст. 2063), приказываю: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Административный регламент</w:t>
        </w:r>
      </w:hyperlink>
      <w:r>
        <w:t xml:space="preserve">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 государственной власти субъектов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Калину И.И.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right"/>
      </w:pPr>
      <w:r>
        <w:t>Министр</w:t>
      </w:r>
    </w:p>
    <w:p w:rsidR="000752F3" w:rsidRDefault="000752F3">
      <w:pPr>
        <w:pStyle w:val="ConsPlusNormal"/>
        <w:jc w:val="right"/>
      </w:pPr>
      <w:r>
        <w:t>А.ФУРСЕНКО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right"/>
        <w:outlineLvl w:val="0"/>
      </w:pPr>
      <w:r>
        <w:t>Приложение</w:t>
      </w:r>
    </w:p>
    <w:p w:rsidR="000752F3" w:rsidRDefault="000752F3">
      <w:pPr>
        <w:pStyle w:val="ConsPlusNormal"/>
        <w:jc w:val="right"/>
      </w:pPr>
    </w:p>
    <w:p w:rsidR="000752F3" w:rsidRDefault="000752F3">
      <w:pPr>
        <w:pStyle w:val="ConsPlusNormal"/>
        <w:jc w:val="right"/>
      </w:pPr>
      <w:r>
        <w:t>Утвержден</w:t>
      </w:r>
    </w:p>
    <w:p w:rsidR="000752F3" w:rsidRDefault="000752F3">
      <w:pPr>
        <w:pStyle w:val="ConsPlusNormal"/>
        <w:jc w:val="right"/>
      </w:pPr>
      <w:r>
        <w:t>Приказом Министерства образования</w:t>
      </w:r>
    </w:p>
    <w:p w:rsidR="000752F3" w:rsidRDefault="000752F3">
      <w:pPr>
        <w:pStyle w:val="ConsPlusNormal"/>
        <w:jc w:val="right"/>
      </w:pPr>
      <w:r>
        <w:t>и науки Российской Федерации</w:t>
      </w:r>
    </w:p>
    <w:p w:rsidR="000752F3" w:rsidRDefault="000752F3">
      <w:pPr>
        <w:pStyle w:val="ConsPlusNormal"/>
        <w:jc w:val="right"/>
      </w:pPr>
      <w:r>
        <w:t>от 21 января 2009 г. N 9</w:t>
      </w:r>
    </w:p>
    <w:p w:rsidR="000752F3" w:rsidRDefault="000752F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5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2F3" w:rsidRDefault="000752F3">
            <w:pPr>
              <w:pStyle w:val="ConsPlusNormal"/>
              <w:jc w:val="both"/>
            </w:pPr>
            <w:r>
              <w:rPr>
                <w:color w:val="392C69"/>
              </w:rPr>
              <w:t xml:space="preserve">Данный Административный регламент применяется в части, не противоречащей Федеральному </w:t>
            </w:r>
            <w:r>
              <w:rPr>
                <w:color w:val="392C69"/>
              </w:rPr>
              <w:lastRenderedPageBreak/>
              <w:t>закону от 18.07.2011 N 242-ФЗ (</w:t>
            </w:r>
            <w:hyperlink r:id="rId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Рособрнадзора от 14.10.2011 N 05-3788).</w:t>
            </w:r>
          </w:p>
        </w:tc>
      </w:tr>
    </w:tbl>
    <w:p w:rsidR="000752F3" w:rsidRDefault="000752F3">
      <w:pPr>
        <w:pStyle w:val="ConsPlusTitle"/>
        <w:spacing w:before="280"/>
        <w:jc w:val="center"/>
      </w:pPr>
      <w:bookmarkStart w:id="0" w:name="P39"/>
      <w:bookmarkEnd w:id="0"/>
      <w:r>
        <w:lastRenderedPageBreak/>
        <w:t>АДМИНИСТРАТИВНЫЙ РЕГЛАМЕНТ</w:t>
      </w:r>
    </w:p>
    <w:p w:rsidR="000752F3" w:rsidRDefault="000752F3">
      <w:pPr>
        <w:pStyle w:val="ConsPlusTitle"/>
        <w:jc w:val="center"/>
      </w:pPr>
      <w:r>
        <w:t>ИСПОЛНЕНИЯ ФЕДЕРАЛЬНОЙ СЛУЖБОЙ ПО НАДЗОРУ</w:t>
      </w:r>
    </w:p>
    <w:p w:rsidR="000752F3" w:rsidRDefault="000752F3">
      <w:pPr>
        <w:pStyle w:val="ConsPlusTitle"/>
        <w:jc w:val="center"/>
      </w:pPr>
      <w:r>
        <w:t>В СФЕРЕ ОБРАЗОВАНИЯ И НАУКИ ГОСУДАРСТВЕННОЙ ФУНКЦИИ</w:t>
      </w:r>
    </w:p>
    <w:p w:rsidR="000752F3" w:rsidRDefault="000752F3">
      <w:pPr>
        <w:pStyle w:val="ConsPlusTitle"/>
        <w:jc w:val="center"/>
      </w:pPr>
      <w:r>
        <w:t>ПО ОСУЩЕСТВЛЕНИЮ НАДЗОРА ЗА ПОЛНОТОЙ И КАЧЕСТВОМ</w:t>
      </w:r>
    </w:p>
    <w:p w:rsidR="000752F3" w:rsidRDefault="000752F3">
      <w:pPr>
        <w:pStyle w:val="ConsPlusTitle"/>
        <w:jc w:val="center"/>
      </w:pPr>
      <w:r>
        <w:t>ОСУЩЕСТВЛЕНИЯ ОРГАНАМИ ГОСУДАРСТВЕННОЙ ВЛАСТИ СУБЪЕКТОВ</w:t>
      </w:r>
    </w:p>
    <w:p w:rsidR="000752F3" w:rsidRDefault="000752F3">
      <w:pPr>
        <w:pStyle w:val="ConsPlusTitle"/>
        <w:jc w:val="center"/>
      </w:pPr>
      <w:r>
        <w:t>РОССИЙСКОЙ ФЕДЕРАЦИИ ПОЛНОМОЧИЙ РОССИЙСКОЙ ФЕДЕРАЦИИ</w:t>
      </w:r>
    </w:p>
    <w:p w:rsidR="000752F3" w:rsidRDefault="000752F3">
      <w:pPr>
        <w:pStyle w:val="ConsPlusTitle"/>
        <w:jc w:val="center"/>
      </w:pPr>
      <w:r>
        <w:t>В ОБЛАСТИ ОБРАЗОВАНИЯ, ПЕРЕДАННЫХ ДЛЯ ОСУЩЕСТВЛЕНИЯ</w:t>
      </w:r>
    </w:p>
    <w:p w:rsidR="000752F3" w:rsidRDefault="000752F3">
      <w:pPr>
        <w:pStyle w:val="ConsPlusTitle"/>
        <w:jc w:val="center"/>
      </w:pPr>
      <w:r>
        <w:t>ОРГАНАМ ГОСУДАРСТВЕННОЙ ВЛАСТИ СУБЪЕКТОВ</w:t>
      </w:r>
    </w:p>
    <w:p w:rsidR="000752F3" w:rsidRDefault="000752F3">
      <w:pPr>
        <w:pStyle w:val="ConsPlusTitle"/>
        <w:jc w:val="center"/>
      </w:pPr>
      <w:r>
        <w:t>РОССИЙСКОЙ ФЕДЕРАЦИИ</w:t>
      </w:r>
    </w:p>
    <w:p w:rsidR="000752F3" w:rsidRDefault="000752F3">
      <w:pPr>
        <w:pStyle w:val="ConsPlusNormal"/>
        <w:jc w:val="center"/>
      </w:pPr>
    </w:p>
    <w:p w:rsidR="000752F3" w:rsidRDefault="000752F3">
      <w:pPr>
        <w:pStyle w:val="ConsPlusNormal"/>
        <w:jc w:val="center"/>
        <w:outlineLvl w:val="1"/>
      </w:pPr>
      <w:r>
        <w:t>I. ОБЩИЕ ПОЛОЖЕНИЯ</w:t>
      </w:r>
    </w:p>
    <w:p w:rsidR="000752F3" w:rsidRDefault="000752F3">
      <w:pPr>
        <w:pStyle w:val="ConsPlusNormal"/>
        <w:jc w:val="center"/>
      </w:pPr>
    </w:p>
    <w:p w:rsidR="000752F3" w:rsidRDefault="000752F3">
      <w:pPr>
        <w:pStyle w:val="ConsPlusNormal"/>
        <w:ind w:firstLine="540"/>
        <w:jc w:val="both"/>
      </w:pPr>
      <w:r>
        <w:t xml:space="preserve">1. Административный регламент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 государственной власти субъектов Российской Федерации (далее - Регламент), определяет сроки и последовательность действий Федеральной службы по надзору в сфере образования и науки (далее - Рособрнадзор) при осуществлении указанного надзора в соответствии с подпунктом 2 пункта 7 статьи 28.1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1, ст. 21) (далее - </w:t>
      </w:r>
      <w:hyperlink r:id="rId7" w:history="1">
        <w:r>
          <w:rPr>
            <w:color w:val="0000FF"/>
          </w:rPr>
          <w:t>статья 28.1</w:t>
        </w:r>
      </w:hyperlink>
      <w:r>
        <w:t xml:space="preserve"> Закона Российской Федерации "Об образовании" в редакции Федерального закона от 29 декабря 2006 г. N 258-ФЗ).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2. Исполнение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 государственной власти субъектов Российской Федерации (далее - переданные полномочия), осуществляется в соответствии с:</w:t>
      </w:r>
    </w:p>
    <w:p w:rsidR="000752F3" w:rsidRDefault="000752F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1997, N 47, ст. 5341; 2002, N 12, ст. 1093; N 26, ст. 2517; 2003, N 2, ст. 163; N 28, ст. 2892; 2004, N 35, ст. 3607; 2005, N 1, ст. 25; N 19, ст. 1752; 2006, N 1, ст. 10; 2007, N 1, ст. 21; N 7, ст. 838; N 17, ст. 1932);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августа 2001 г. N 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 33, ст. 3436; 2003, N 40, ст. 3820; 2004, N 35, ст. 3607; 2005, N 19, ст. 1752);</w:t>
      </w:r>
    </w:p>
    <w:p w:rsidR="000752F3" w:rsidRDefault="000752F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2004 г. N 300 "Об утверждении Положения о Федеральной службе по надзору в сфере образования и науки" (Собрание законодательства Российской Федерации, 2004, N 26, ст. 2670; 2006, N 42, ст. 4381; 2008, N 30, ст. 3638);</w:t>
      </w:r>
    </w:p>
    <w:p w:rsidR="000752F3" w:rsidRDefault="000752F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2007 г. N 116 "Об утверждении Правил осуществления контроля и надзора в сфере образования" (Собрание законодательства Российской Федерации, 2007, N 9, ст. 1098; 2008, N 6, ст. 502).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3. Исполнение государственной функции по осуществлению надзора за полнотой и качеством </w:t>
      </w:r>
      <w:r>
        <w:lastRenderedPageBreak/>
        <w:t>осуществления органами государственной власти субъектов Российской Федерации переданных полномочий осуществляется Рособрнадзором.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3.1. Выполнение административных действий в рамках исполнения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переданных полномочий (далее - надзор за осуществлением переданных полномочий) осуществляется федеральными государственными гражданскими служащими Рособрнадзора (далее - специалисты) в соответствии с установленным распределением должностных обязанностей.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3.2. В исполнении государственной функции по осуществлению надзора за осуществлением переданных полномочий (далее - государственная функция) могут участвовать: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эксперты, прошедшие квалификационные испытания, из числа работников образовательных и научных организаций, органов государственной власти, органов местного самоуправления, специалистов организаций, обеспечивающих контроль и надзор в сфере образования.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center"/>
        <w:outlineLvl w:val="1"/>
      </w:pPr>
      <w:r>
        <w:t>II. ТРЕБОВАНИЯ К ПОРЯДКУ ИСПОЛНЕНИЯ ГОСУДАРСТВЕННОЙ ФУНКЦИИ</w:t>
      </w:r>
    </w:p>
    <w:p w:rsidR="000752F3" w:rsidRDefault="000752F3">
      <w:pPr>
        <w:pStyle w:val="ConsPlusNormal"/>
        <w:jc w:val="center"/>
      </w:pPr>
    </w:p>
    <w:p w:rsidR="000752F3" w:rsidRDefault="000752F3">
      <w:pPr>
        <w:pStyle w:val="ConsPlusNormal"/>
        <w:ind w:firstLine="540"/>
        <w:jc w:val="both"/>
        <w:outlineLvl w:val="2"/>
      </w:pPr>
      <w:r>
        <w:t>4. Общая характеристика исполнения государственной функции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4.1. В рамках исполнения государственной функции Рособрнадзор осуществляет надзор за осуществлением органами государственной власти субъектов Российской Федерации переданных полномочий по следующим вопросам (в соответствии с </w:t>
      </w:r>
      <w:hyperlink r:id="rId12" w:history="1">
        <w:r>
          <w:rPr>
            <w:color w:val="0000FF"/>
          </w:rPr>
          <w:t>пунктом 1 статьи 28.1</w:t>
        </w:r>
      </w:hyperlink>
      <w:r>
        <w:t xml:space="preserve"> Закона Российской Федерации "Об образовании" в редакции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2006 г. N 258-ФЗ):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осуществление контроля качества образования, в том числе качества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учреждениях,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в отношении которых указанный контроль осуществляется Рособрнадзором;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лицензирование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лицензирование которых осуществляется Рособрнадзором;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государственная аккредитация которых осуществляется Рособрнадзором;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надзор и контроль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(за исключением образовательных учреждений, в отношении которых указанный надзор и контроль осуществляются Рособрнадзором), а также органами местного самоуправления, осуществляющими управление в сфере образования; принятие мер по устранению нарушений законодательства Российской Федерации в области образования,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самоуправления, осуществляющим управление в сфере образования; контроль за исполнением предписаний.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4.2. Исполнение государственной функции предусматривает: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изучение отчетов органов государственной власти субъектов Российской Федерации об </w:t>
      </w:r>
      <w:r>
        <w:lastRenderedPageBreak/>
        <w:t>осуществлении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подготовку и проведение надзорных мероприятий по вопросам полноты и качества осуществления органами государственной власти субъектов Российской Федерации переданных полномочий (далее - мероприятия по надзору), обработку результатов мероприятий по надзору;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выдачу предписаний;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контроль за исполнением предписаний, включая принятие мер в связи с неисполнением предписаний;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ведение базы данных о результатах надзора;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анализ причин выявленных нарушений, принятие мер по их устранению;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подготовку ежегодного доклада об осуществлении органами государственной власти субъектов Российской Федерации переданных полномочий (далее - доклад об осуществлении переданных полномочий).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4.3. Органы государственной власти субъектов Российской Федерации представляют в Рособрнадзор ежегодный и ежеквартальный отчет о деятельности по осуществлению переданных полномочий (далее - отчет о переданных полномочиях).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Ежегодный отчет о переданных полномочиях представляет собой отчет об осуществлении переданных полномочий за календарный год и представляется в Рособрнадзор не позднее 31 января года, следующего за отчетным.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Ежеквартальный отчет о переданных полномочиях представляет собой отчет об осуществлении переданных полномочий за квартал и о достижении целевых прогнозных показателей за квартал (в случае установления указанных показателей) и представляется в Рособрнадзор не позднее 2 недель после завершения квартала.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4.4. В рамках исполнения государственной функции проводятся мероприятия по надзору с целью проверки полноты и качества осуществления переданных полномочий, а также с целью проверки исполнения предписаний.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4.4.1. Мероприятия по надзору проводятся в отношении: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органов государственной власти субъектов Российской Федерации;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образовательных учреждений, в отношении которых органы государственной власти субъектов Российской Федерации осуществляют переданные полномочия (далее - образовательные учреждения).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4.4.2. Мероприятия по надзору проводятся в форме выездных (инспекционных) и камеральных проверок. Мероприятия по надзору в форме выездных (инспекционных) проверок (далее - мероприятия по надзору в форме выездных проверок) проводятся по месту нахождения органов государственной власти субъектов Российской Федерации и образовательных учреждений (далее вместе - организации). Мероприятия по надзору в форме камеральных проверок проводятся в Рособрнадзоре посредством изучения имеющихся и представленных организациями и другими лицами документов и иных сведений.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4.4.3. Проведение мероприятия по надзору в форме выездной проверки осуществляется комиссией по проверке, создаваемой Рособрнадзором, проведение мероприятия по надзору в форме камеральной проверки - комиссией по проверке или, по решению руководителя (заместителя руководителя) Рособрнадзора, без создания комиссии по проверке одним </w:t>
      </w:r>
      <w:r>
        <w:lastRenderedPageBreak/>
        <w:t>специалистом Рособрнадзора, назначенным в качестве проверяющего (далее - проверяющий).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Комиссия по проверке формируется из специалистов Рособрнадзора с включением в ее состав при необходимости по согласованию лиц, указанных в </w:t>
      </w:r>
      <w:hyperlink w:anchor="P59" w:history="1">
        <w:r>
          <w:rPr>
            <w:color w:val="0000FF"/>
          </w:rPr>
          <w:t>пункте 3.2</w:t>
        </w:r>
      </w:hyperlink>
      <w:r>
        <w:t xml:space="preserve"> настоящего Регламента. Решение о включении указанных лиц в состав комиссии по проверке принимается руководителем (заместителем руководителя) Рособрнадзора в соответствии с содержанием вопросов, подлежащих проверке.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4.4.4. Мероприятия по надзору проводятся в плановом и внеплановом порядке.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4.4.5. Плановые мероприятия по надзору проводятся в соответствии с графиком осуществления планового надзора за полнотой и качеством осуществления переданных полномочий (далее - план-график надзора).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Включение организаций в план-график надзора осуществляется с учетом даты проведения последнего планового мероприятия по надзору в отношении данной организации, а также с учетом: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поручений Администрации Президента Российской Федерации, Правительства Российской Федерации, Министерства образования и науки Российской Федерации (далее - Минобрнауки России), иных федеральных органов государственной власти в соответствии с их компетенцией (далее - поручения);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выявленных нарушений за предшествующий 5-летний период, полноты и своевременности их устранения;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выявленных нарушений по результатам изучения ежегодных и ежеквартальных отчетов об осуществлении переданных полномочий.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отношении одной организации плановое мероприятие по надзору (контролю) может быть проведено Рособрнадзором не более чем один раз в два года.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Проведение планового мероприятия по надзору за полнотой и качеством осуществления переданных полномочий может сочетаться с проведением мероприятия по надзору за соблюдением законодательства Российской Федерации в области образования.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2" w:name="P96"/>
      <w:bookmarkEnd w:id="2"/>
      <w:r>
        <w:t>4.4.6. Основаниями для принятия решений о проведении внеплановых мероприятий по надзору являются: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обращения физических и (или) юридических лиц с жалобами на нарушения прав и законных интересов действиями (бездействием) организаций, связанные с невыполнением ими обязательных требований, получение иной информации, подтверждаемой документами и иными доказательствами, свидетельствующими о наличии признаков таких нарушений, в том числе в отношении неполноты и (или) некачественности осуществления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проверка исполнения предписаний.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4.5. В рамках исполнения государственной функции осуществляется: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а) выдача Рособрнадзором обязательных для исполнения предписаний организациям: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 устранении выявленных нарушений;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привлечении должностных лиц органов исполнительной власти субъектов Российской Федерации, осуществляющих переданные полномочия, а также должностных лиц образовательных учреждений к ответственности, установленной законодательством Российской Федерации;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lastRenderedPageBreak/>
        <w:t>об отстранении от должности должностных лиц органов исполнительной власти субъектов Российской Федерации, осуществляющих переданные полномочия, а также должностных лиц образовательных учреждений;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б) направление информации о неисполнении предписания в Минобрнауки России для подготовки и внесения в Правительство Российской Федерации предложений об изъятии переданных полномочий у органа государственной власти субъекта Российской Федерации;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в) направление информации о неисполнении предписания в вышестоящий орган и (или) в Генеральную прокуратуру Российской Федерации или прокуратуру субъекта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4.6. В процессе исполнения государственной функции ведется база данных о результатах надзора с целью накопления информации: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нарушениях в деятельности органов власти субъектов Российской Федерации в отношении неполноты и (или) некачественности осуществления переданных полномочий (далее - нарушения при осуществлении переданных полномочий);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нарушениях законодательства Российской Федерации в области образования в деятельности образовательных учреждений (далее - нарушения законодательства).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4.7. Результаты исполнения государственной функции отражаются в докладе об осуществлении переданных полномочий.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center"/>
        <w:outlineLvl w:val="1"/>
      </w:pPr>
      <w:r>
        <w:t>III. АДМИНИСТРАТИВНЫЕ ПРОЦЕДУРЫ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  <w:r>
        <w:t xml:space="preserve">5. Блок-схема последовательности действий при исполнении государственной функции приведена в </w:t>
      </w:r>
      <w:hyperlink w:anchor="P294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r>
        <w:t>6. Изучение отчетов о переданных полномочиях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6.1. Представленный органом государственной власти субъекта Российской Федерации в Рособрнадзор ежегодный или ежеквартальный отчет о переданных полномочиях передается специалисту по мониторингу осуществления переданных полномочий.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6.2. Специалист по мониторингу осуществления переданных полномочий рассматривает ежегодный отчет об осуществлении переданных полномочий в течение 30 рабочих дней после его получения, ежеквартальный отчет об осуществлении переданных полномочий - в течение 20 рабочих дней после его получения.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6.3. В течение 10 рабочих дней после рассмотрения отчета об осуществлении переданных полномочий специалист по мониторингу переданных полномочий готовит заключение по отчету о переданных полномочиях (далее - заключение по отчету). В заключении по отчету дается вывод: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полноте и качественности осуществления органом власти субъекта Российской Федерации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наличии в отчете об осуществлении переданных полномочий информации, свидетельствующей о нарушениях при осуществлении переданных полномочий.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заключении по отчету об осуществлении переданных полномочий даются предложения: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подготовке и проведении мероприятия по надзору;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выдаче предписания об устранении нарушений.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lastRenderedPageBreak/>
        <w:t>6.4. Заключение по отчету согласовывается начальником Управления Рособрнадзора, на которые возложено исполнение государственной функции (далее - Управление Рособрнадзора), и передается руководителю (заместителю руководителя) Рособрнадзора для принятия решения о проведении мероприятия по надзору или о выдаче предписания.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6.5. При принятии руководителем (заместителем руководителя) Рособрнадзора решения о проведении мероприятия по надзору, заключение по отчету с резолюцией руководителя (заместителя руководителя) Рособрнадзора передается специалисту, ответственному за подготовку мероприятий по надзору. Осуществляется подготовка и проведение мероприятия по надзору, обработка результатов мероприятия по надзору (в соответствии с </w:t>
      </w:r>
      <w:hyperlink w:anchor="P129" w:history="1">
        <w:r>
          <w:rPr>
            <w:color w:val="0000FF"/>
          </w:rPr>
          <w:t>пунктом 7</w:t>
        </w:r>
      </w:hyperlink>
      <w:r>
        <w:t xml:space="preserve"> настоящего Регламента).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6.6. При принятии руководителем (заместителем руководителя) Рособрнадзора решения о выдаче предписания об устранении нарушений, заключение по отчету с резолюцией руководителя (заместителя руководителя) Рособрнадзора передается специалисту, ответственному за оформление результатов надзора. Осуществляется выдача предписания (в соответствии с </w:t>
      </w:r>
      <w:hyperlink w:anchor="P194" w:history="1">
        <w:r>
          <w:rPr>
            <w:color w:val="0000FF"/>
          </w:rPr>
          <w:t>пунктом 8</w:t>
        </w:r>
      </w:hyperlink>
      <w:r>
        <w:t xml:space="preserve"> настоящего Регламента).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6.7. Специалист, ответственный за ведение базы данных о результатах надзора, вносит в базу данных информацию из отчетов о переданных полномочиях.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bookmarkStart w:id="4" w:name="P129"/>
      <w:bookmarkEnd w:id="4"/>
      <w:r>
        <w:t>7. Подготовка и проведение мероприятий по надзору, обработка результатов мероприятий по надзору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7.1. Подготовка к проведению мероприятия по надзору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7.1.1. Плановые мероприятия по надзору проводятся в соответствии с планом-графиком надзора. Проект плана-графика надзора готовится Управлением и согласовывается с заместителем руководителя Рособрнадзора. План-график надзора утверждается руководителем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7.1.2. Внеплановые мероприятия по надзору проводятся по решению руководителя (заместителя руководителя) Рособрнадзора, принимаемому при наличии оснований, указанных в </w:t>
      </w:r>
      <w:hyperlink w:anchor="P96" w:history="1">
        <w:r>
          <w:rPr>
            <w:color w:val="0000FF"/>
          </w:rPr>
          <w:t>пункте 4.4.6</w:t>
        </w:r>
      </w:hyperlink>
      <w:r>
        <w:t xml:space="preserve"> настоящего Регламента.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7.1.3. Проведение мероприятия по надзору в форме выездной проверки осуществляется на основании приказа Рособрнадзора, проведение мероприятия по надзору в форме камеральной проверки - на основании распоряжения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приказе или распоряжении Рособрнадзора указываются: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номер и дата приказа или распоряжения о проведении мероприятия по надзору, наименование Рособрнадзора;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состав комиссии по проверке с указанием фамилий, имен, отчеств и должностей лиц, уполномоченных на проведение мероприятия по надзору, или фамилия, имя, отчество и должность лица, уполномоченного на проведение мероприятия по надзору (проверяющего);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наименование юридического лица (юридических лиц), в отношении которого (которых) проводится мероприятие по надзору;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цели, задачи и предмет проводимого мероприятия по надзору;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правовые основания проведения мероприятия по надзору, в том числе нормативные правовые акты, обязательные требования которых подлежат проверке;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дата начала и окончания мероприятия по надзору.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lastRenderedPageBreak/>
        <w:t>В распоряжении Рособрнадзора указывается также перечень документов, запрашиваемых у организации, по вопросам, подлежащим проверке, и срок их представления.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Приказом (распоряжением) Рособрнадзора утверждается также план-задание проверки.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Специалист, ответственный за подготовку мероприятий по надзору, готовит проект соответствующего приказа (распоряжения) Рособрнадзора. Проект приказа (распоряжения) Рособрнадзора рассматривается и подписывается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7.1.4. Проведение внепланового мероприятия по надзору в форме камеральной проверки может осуществляться на основании служебной записки или иного документа с резолюцией руководителя (заместителя руководителя) Рособрнадзора о проведении внепланового мероприятия по надзору.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7.1.5. Копия приказа (распоряжения) Рособрнадзора о проведении мероприятия по надзору, служебной записки или иного документа с резолюцией руководителя (заместителя руководителя) Рособрнадзора о проведении мероприятия по надзору передается председателю комиссии по проверке (проверяющему).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7.1.6. При проведении планового мероприятия по надзору в форме выездной проверки в организацию не позднее чем за 5 рабочих дней до начала мероприятия по надзору по почте или факсимильным сообщением направляется письмо о проведении планового мероприятия по надзору в форме выездной проверки (образец письма приведен в </w:t>
      </w:r>
      <w:hyperlink w:anchor="P554" w:history="1">
        <w:r>
          <w:rPr>
            <w:color w:val="0000FF"/>
          </w:rPr>
          <w:t>приложении N 2</w:t>
        </w:r>
      </w:hyperlink>
      <w:r>
        <w:t xml:space="preserve"> к настоящему Регламенту) с приложением плана-задания проверки.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7.2. Проведение мероприятия по надзору в форме выездной проверки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7.2.1. До выезда в субъект Российской Федерации комиссия по проверке осуществляет изучение: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нормативных правовых актов субъекта Российской Федерации в области образования;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отчетности и иных сведений о состоянии и результатах деятельности проверяемого органа государственной власти субъекта Российской Федерации по вопросам осуществления им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отчетов о проверках органа государственной власти субъекта Российской Федерации, проводимых в рамках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обращений по вопросу о нарушении законодательства в субъекте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7.2.2. По прибытии в орган государственной власти субъекта Российской Федерации председатель комиссии по проверке предъявляет руководителю органа государственной власти субъекта Российской Федерации или уполномоченному им должностному лицу служебное удостоверение и копию приказа Рособрнадзора о проведении мероприятия по надзору, представляет указанному лицу членов комиссии по проверке, информирует указанное лицо о порядке проведения мероприятия по надзору.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7.2.3. В ходе выездной проверки органа государственной власти субъекта Российской Федерации председатель комиссии по проверке и члены комиссии по проверке в соответствии с планом-заданием проверки: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запрашивают у уполномоченных должностных лиц и иных работников органа государственной власти субъекта Российской Федерации документы и иные материалы по вопросам, подлежащим проверке, и проводят рассмотрение указанных материалов;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lastRenderedPageBreak/>
        <w:t>запрашивают у уполномоченных должностных лиц и иных работников органа государственной власти субъекта Российской Федерации устные и письменные объяснения по вопросам, подлежащим проверке;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проводят беседы с работниками органа государственной власти субъекта Российской Федерации по вопросам, подлежащим проверке.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7.2.4. В ходе выездной проверки комиссия по проверке в соответствии с планом-заданием проверки может провести проверку деятельности образовательных учреждений. Проверка деятельности образовательных учреждений проводится комиссией по проверке в присутствии уполномоченного должностного лица органа государственной власти субъекта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ходе проверки деятельности образовательного учреждения председатель комиссии по проверке и члены комиссии по проверке в соответствии с планом-заданием проверки: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запрашивают у уполномоченных должностных лиц и иных работников образовательного учреждения документы и иные материалы по вопросам, подлежащим проверке, и проводят рассмотрение указанных материалов;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запрашивают у уполномоченных должностных лиц и иных работников образовательного учреждения устные и письменные объяснения по вопросам, подлежащим проверке;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проводят беседы с работниками образовательного учреждения, обучающимися, воспитанниками, их родителями (законными представителями) по вопросам, подлежащим проверке.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Беседы с обучающимися, воспитанниками проводятся в присутствии их родителей (законных представителей).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7.2.5. По завершении выездной проверки председатель комиссии по проверке производит запись о проведенном мероприятии по надзору в имеющемся в организации журнале учета мероприятий по контролю (надзору).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7.2.6. По результатам выездной проверки составляется акт о результатах проверки в двух экземплярах (форма акта о результатах проверки устанавливается Рособрнадзором). Если в ходе проверки выявлено отсутствие в организации журнала учета мероприятий по контролю (надзору), в акте о результатах проверки делается запись об отсутствии указанного журнала.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акте о результатах проверки дается вывод комиссии по проверке по результатам проведения мероприятия по надзору: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выявлении нарушений при осуществлении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выявлении нарушений законодательства в деятельности образовательного учреждения;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 установлении факта исполнения или неисполнения предписания.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Акт о результатах проверки подписывается председателем комиссии по проверке и членами комиссии по проверке. Член комиссии по проверке имеет право на запись особого мнения в акте проверки.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7.2.7. Если составление акта выездной проверки осуществляется в организации, в акте о результатах проверки указываются сведения об ознакомлении с актом о результатах проверки руководителя организации (лица, исполняющего его обязанности) или уполномоченного лица организации, подпись указанного лица или сведения об отказе указанного лица от ознакомления с </w:t>
      </w:r>
      <w:r>
        <w:lastRenderedPageBreak/>
        <w:t>актом проверки.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Первый экземпляр акта о результатах проверки остается у председателя комиссии по проверке для последующего представления в управление Рособрнадзора. Второй экземпляр акта проверки передается под расписку руководителю (заместителю руководителя) организации (лицу, исполняющему его обязанности) или иному уполномоченному лицу организации. Копия акта о результатах проверки образовательного учреждения направляется по почте в орган государственной власти субъекта Российской Федерации с уведомлением о вручении.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7.2.8. Если составление акта о результатах проверки осуществляется в Рособрнадзоре (в случае необходимости использования документов, имеющихся в Рособрнадзоре), второй экземпляр акта о результатах проверки направляется по почте в организацию с уведомлением о вручении, копия акта о результатах проверки образовательного учреждения - в орган государственной власти субъекта Российской Федерации с уведомлением о вручении.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7.3. Проведение мероприятия по надзору в форме камеральной проверки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7.3.1. С целью получения из органа государственной власти субъекта Российской Федерации информации, необходимой для проведения камеральной проверки, в указанный орган направляется запрос о представлении документов для проведения камеральной проверки. Поступившие в Рособрнадзор документы передаются председателю комиссии по проверке (проверяющему).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7.3.2. В ходе камеральной проверки комиссия по проверке (проверяющий) проводит рассмотрение: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имеющихся в Рособрнадзоре документов и иных сведений о деятельности органа государственной власти субъекта Российской Федерации по вопросам, подлежащим проверке;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документов по вопросам, подлежащим проверке, представленных по запросу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7.3.3. По результатам камеральной проверки составляется акт о результатах проверки в двух экземплярах (форма акта о результатах проверки устанавливается Рособрнадзором). В акте о результатах проверки дается вывод комиссии по проверке (проверяющего) по результатам проведенного мероприятия по надзору: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выявлении нарушений при осуществлении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выявлении нарушений законодательства в деятельности образовательного учреждения.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Акт о результатах проверки подписывается председателем комиссии по проверке и членами комиссии по проверке (проверяющим). Член комиссии по проверке имеет право на запись особого мнения в акте о результатах проверки.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7.3.4. Второй экземпляр акта о результатах проверки направляется по почте в организацию с уведомлением о вручении, копия акта о результатах проверки образовательного учреждения - в орган государственной власти субъекта Российской Федерации с уведомлением о вручении.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7.4. Обработка результатов мероприятия по надзору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7.4.1. Не позднее 10 рабочих дней после завершения проверки председатель комиссии по проверке (проверяющий) на основании акта о результатах проверки готовит отчет о проведении проверки (далее - отчет о проверке).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Отчет о проверке в течение 3 рабочих дней согласовывается начальником управления </w:t>
      </w:r>
      <w:r>
        <w:lastRenderedPageBreak/>
        <w:t>Рособрнадзора и передается на утверждение руководителю (заместителю руководителя) Рособрнадзора. Отчет о проверке в течение 3 рабочих дней рассматривается и утверждается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5" w:name="P191"/>
      <w:bookmarkEnd w:id="5"/>
      <w:r>
        <w:t xml:space="preserve">7.4.2. Если в результате проведения мероприятия по надзору выявлены нарушения, руководитель (заместитель руководителя) Рособрнадзора принимает решение о выдаче предписания об устранении указанных нарушений. Утвержденный отчет о проверке передается специалисту, ответственному за оформление результатов надзора. Осуществляется выдача предписания (в соответствии с </w:t>
      </w:r>
      <w:hyperlink w:anchor="P194" w:history="1">
        <w:r>
          <w:rPr>
            <w:color w:val="0000FF"/>
          </w:rPr>
          <w:t>пунктом 8</w:t>
        </w:r>
      </w:hyperlink>
      <w:r>
        <w:t xml:space="preserve"> настоящего Регламента).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7.4.3. Специалист, ответственный за ведение базы данных о результатах надзора, вносит в базу данных информацию о проведении мероприятия по надзору, его результатах, выявленных нарушениях и принятых мерах.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bookmarkStart w:id="6" w:name="P194"/>
      <w:bookmarkEnd w:id="6"/>
      <w:r>
        <w:t>8. Выдача предписания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  <w:r>
        <w:t xml:space="preserve">8.1. Специалист, ответственный за оформление результатов надзора, в течение 5 рабочих дней после получения заключения по отчету с резолюцией руководителя (заместителя руководителя) Рособрнадзора (в соответствии с </w:t>
      </w:r>
      <w:hyperlink w:anchor="P126" w:history="1">
        <w:r>
          <w:rPr>
            <w:color w:val="0000FF"/>
          </w:rPr>
          <w:t>пунктом 6.6</w:t>
        </w:r>
      </w:hyperlink>
      <w:r>
        <w:t xml:space="preserve"> настоящего Регламента) или утвержденного отчета о проверке (в соответствии с </w:t>
      </w:r>
      <w:hyperlink w:anchor="P191" w:history="1">
        <w:r>
          <w:rPr>
            <w:color w:val="0000FF"/>
          </w:rPr>
          <w:t>пунктом 7.4.2</w:t>
        </w:r>
      </w:hyperlink>
      <w:r>
        <w:t xml:space="preserve"> настоящего Регламента) или специалист, ответственный за контроль за исполнением предписания, в течение 5 рабочих дней после получения служебной записки с резолюцией руководителя (заместителя руководителя) Рособрнадзора о подготовке предписания (в соответствии с </w:t>
      </w:r>
      <w:hyperlink w:anchor="P224" w:history="1">
        <w:r>
          <w:rPr>
            <w:color w:val="0000FF"/>
          </w:rPr>
          <w:t>пунктом 9.2.4</w:t>
        </w:r>
      </w:hyperlink>
      <w:r>
        <w:t xml:space="preserve"> настоящего Регламента) готовит проект предписания (образец предписания приведен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настоящему Регламенту). Предписание подписывается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8.2. Предписание органу государственной власти субъекта Российской Федерации направляется по почте в орган государственной власти субъекта Российской Федерации с уведомлением о вручении. Предписание образовательному учреждению направляется по почте в образовательное учреждение с уведомлением о вручении, копии предписания - в орган государственной власти субъекта Российской Федерации с уведомлением о вручении.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8.3. Копия предписания передается начальнику управления Рособрнадзора, который назначает специалиста, ответственного за контроль за исполнением предписания. Копия предписания передается указанному специалисту.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r>
        <w:t>9. Контроль за исполнением предписаний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9.1. Рассмотрение вопроса об исполнении предписания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9.1.1. Организация, которой было выдано предписание, должна исполнить его в установленный срок и представить в Рособрнадзор отчет о результатах исполнения предписания с приложением копий документов, подтверждающих исполнение указанных в предписании требований (далее - отчет об исполнении предписания).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9.1.2. Поступивший в Рособрнадзор отчет об исполнении предписания передается специалисту, ответственному за контроль за исполнением предписания, который рассматривает указанный отчет в течение 5 рабочих дней после его получения.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9.1.3. Если отчет об исполнении предписания подтверждает или не подтверждает факт исполнения предписания, специалист, ответственный за контроль за исполнением предписания, в течение 5 рабочих дней после рассмотрения отчета об исполнении предписания готовит проект письма Рособрнадзора о положительном или отрицательном результате рассмотрения вопроса об исполнении предписания. Проект письма Рособрнадзора в течение 3 рабочих дней </w:t>
      </w:r>
      <w:r>
        <w:lastRenderedPageBreak/>
        <w:t>рассматривается и подписывается руководителем (заместителем руководителя) Рособрнадзора. Письмо Рособрнадзора направляется по почте в организацию.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9.1.4. Если на основании отчета об исполнении предписания невозможно установить факт исполнения или неисполнения предписания, специалист, ответственный за контроль за исполнением предписания, в течение 5 рабочих дней после рассмотрения отчета об исполнении предписания готовит проект служебной записки на имя руководителя (заместителя руководителя) Рособрнадзора о целесообразности проведения внепланового мероприятия по надзору в форме выездной проверки с целью проверки исполнения предписания и передает проект служебной записки начальнику управления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9.1.5. Начальник управления Рособрнадзора в течение 3 рабочих дней рассматривает проект служебной записки и либо подписывает служебную записку, либо принимает решение об отсутствии оснований для проведения мероприятия по надзору и о направлении в организацию письма Рособрнадзора о положительном или отрицательном результате рассмотрения вопроса об исполнении предписания.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9.1.6. В случае, если начальник управления Рособрнадзора принял решение о направлении в организацию письма Рособрнадзора о положительном или отрицательном результате рассмотрения вопроса об исполнении предписания, осуществляется подготовка и направление в организацию соответствующего письма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9.1.7. В случае, если начальник управления Рособрнадзора подписал служебную записку о проведении мероприятия по надзору, служебная записка и отчет об исполнении предписания передаются руководителю (заместителю руководителя) Рособрнадзора для принятия решения о проведении мероприятия по надзору. Служебная записка в течение 3 рабочих дней рассматривается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9.1.8. При принятии руководителем (заместителем руководителя) Рособрнадзора решения об отсутствии оснований для проведения мероприятия по надзору и о направлении в организацию письма Рособрнадзора о положительном или отрицательном результате рассмотрения вопроса об исполнении предписания осуществляется подготовка и направление в организацию соответствующего письма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9.1.9. В случае, если руководитель (заместитель руководителя) Рособрнадзора принял решение о проведении мероприятия по надзору, осуществляются подготовка и проведение мероприятия по надзору, обработка результатов мероприятия по надзору (в соответствии с </w:t>
      </w:r>
      <w:hyperlink w:anchor="P129" w:history="1">
        <w:r>
          <w:rPr>
            <w:color w:val="0000FF"/>
          </w:rPr>
          <w:t>пунктом 7</w:t>
        </w:r>
      </w:hyperlink>
      <w:r>
        <w:t xml:space="preserve"> настоящего Регламента).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Копия отчета о проверке передается специалисту, ответственному за контроль за исполнением предписания, который в течение 5 рабочих дней после получения указанного отчета готовит проект письма Рособрнадзора о положительном или отрицательном результате рассмотрения вопроса об исполнении предписания в соответствии с выводом, изложенным в отчете о проверке. Проект письма Рособрнадзора в течение 3 рабочих дней рассматривается и подписывается руководителем (заместителем руководителя) Рособрнадзора. Письмо Рособрнадзора направляется по почте в организацию.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9.1.10. Специалист, ответственный за ведение базы данных о результатах надзора, вносит в базу данных информацию о результатах рассмотрения вопроса об исполнении предписания.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3"/>
      </w:pPr>
      <w:r>
        <w:t>9.2. Принятие мер в связи с неисполнением предписания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9.2.1. При неисполнении организацией предписания в установленный срок специалист, ответственный за контроль за исполнением предписания, в течение 5 рабочих дней после истечения срока исполнения предписания готовит проект служебной записки на имя руководителя </w:t>
      </w:r>
      <w:r>
        <w:lastRenderedPageBreak/>
        <w:t>(заместителя руководителя) Рособрнадзора о неисполнении предписания.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9.2.2. Проект служебной записки в течение 3 рабочих дней рассматривается и подписывается начальником управления и передается руководителю (заместителю руководителя) Рособрнадзора для принятия решения. Служебная записка в течение 3 рабочих дней рассматривается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9.2.3. В случае неисполнения предписания об устранении нарушений руководитель (заместитель руководителя) Рособрнадзора может принять решение о выдаче предписания о привлечении должностного лица (должностных лиц) органа государственной власти субъекта Российской Федерации или должностного лица (должностных лиц) образовательного учреждения к ответственности, установленной законодательством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случае неисполнения предписания о привлечении должностного лица (должностных лиц) органа власти субъекта Российской Федерации или должностного лица (должностных лиц) образовательного учреждения к ответственности, установленной законодательством Российской Федерации, руководитель (заместитель руководителя) Рособрнадзора может принять решение о выдаче предписания об отстранении от должности должностного лица (должностных лиц) органа государственной власти субъекта Российской Федерации или должностного лица (должностных лиц) образовательного учреждения.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случае неисполнения предписания об отстранении от должности должностного лица (должностных лиц) органа государственной власти субъекта Российской Федерации руководитель (заместитель руководителя) Рособрнадзора может принять решение: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направлении информации о неисполнении предписания в Минобрнауки России для подготовки и внесения в Правительство Российской Федерации предложений об изъятии переданных полномочий у органа государственной власти субъекта Российской Федерации;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направлении информации о неисполнении предписания в вышестоящий орган государственной власти субъекта Российской Федерации и (или) в Генеральную прокуратуру Российской Федерации, или прокуратуру субъекта Российской Федерации, по месту нахождения организации.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случае неисполнения предписания об отстранении от должности должностного лица (должностных лиц) образовательного учреждения руководитель (заместитель руководителя) Рособрнадзора может принять решение о направлении информации о неисполнении предписания учредителю образовательного учреждения, и (или) в Генеральную прокуратуру Российской Федерации, или прокуратуру субъекта Российской Федерации по месту нахождения организации.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7" w:name="P224"/>
      <w:bookmarkEnd w:id="7"/>
      <w:r>
        <w:t xml:space="preserve">9.2.4. Если руководитель (заместитель руководителя) Рособрнадзора принял решение о выдаче предписания о привлечении должностного лица (должностных лиц) органа государственной власти субъекта Российской Федерации или должностного лица (должностных лиц) образовательного учреждения к ответственности, установленной законодательством Российской Федерации, или об отстранении от должности должностного лица (должностных лиц) органа государственной власти субъекта Российской Федерации или должностного лица (должностных лиц) образовательного учреждения, служебная записка с резолюцией руководителя (заместителя руководителя) Рособрнадзора передается специалисту, ответственному за контроль за исполнением предписания. Осуществляется выдача предписания (в соответствии с </w:t>
      </w:r>
      <w:hyperlink w:anchor="P194" w:history="1">
        <w:r>
          <w:rPr>
            <w:color w:val="0000FF"/>
          </w:rPr>
          <w:t>пунктом 8</w:t>
        </w:r>
      </w:hyperlink>
      <w:r>
        <w:t xml:space="preserve"> настоящего Регламента).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9.2.5. Если руководитель (заместитель руководителя) Рособрнадзора принял решение о направлении информации о неисполнении предписания в Минобрнауки России для подготовки и внесения в Правительство Российской Федерации предложений об изъятии переданных полномочий у органа государственной власти субъекта Российской Федерации, специалист, </w:t>
      </w:r>
      <w:r>
        <w:lastRenderedPageBreak/>
        <w:t>ответственный за контроль за исполнением предписания, в течение 10 рабочих дней после получения служебной записки с резолюцией руководителя (заместителя руководителя) Рособрнадзора готовит проект соответствующего письма Рособрнадзора в Минобрнауки России. Проект письма Рособрнадзора в течение 3 рабочих дней рассматривается и подписывается руководителем (заместителем руководителя) Рособрнадзора. Письмо Рособрнадзора направляется в Минобрнауки России.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9.2.6. Если руководитель (заместитель руководителя) Рособрнадзора принял решение о направлении информации о неисполнении предписания учредителю образовательного учреждения (в вышестоящий орган государственной власти субъекта Российской Федерации) и (или) в Генеральную прокуратуру Российской Федерации, или прокуратуру субъекта Российской Федерации по месту нахождения организации, специалист, ответственный за контроль за исполнением предписания, в течение 5 рабочих дней готовит проекты соответствующих писем Рособрнадзора. Проекты писем Рособрнадзора в течение 3 рабочих дней рассматриваются и подписываются руководителем (заместителем руководителя) Рособрнадзора. Письма Рособрнадзора направляются по почте учредителю образовательного учреждения (в вышестоящий орган государственной власти субъекта Российской Федерации) и (или) в Генеральную прокуратуру Российской Федерации, или прокуратуру субъекта Российской Федерации по месту нахождения организации.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9.2.7. Специалист, ответственный за ведение базы данных о результатах надзора, вносит в базу данных информацию о неисполнении предписания в установленный срок и о принятых мерах.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r>
        <w:t>10. Анализ причин выявленных нарушений, принятие мер по их устранению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10.1. Специалист, ответственный за анализ причин нарушений, на основании базы данных о результатах надзора осуществляет анализ причин выявленных нарушений при осуществлении переданных полномочий и ежеквартально готовит предложения по принятию мер по устранению причин выявленных нарушений (далее - предложения по устранению причин нарушений).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10.2. Предложения по устранению причин нарушений согласовываются начальником управления и представляются руководителю (заместителю руководителя) Рособрнадзора не позднее чем через 10 рабочих дней после окончания квартала. Предложения по устранению причин нарушений рассматриваются руководителем (заместителем руководителя)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10.3. По результатам рассмотрения предложений по устранению причин нарушений руководитель (заместитель руководителя) Рособрнадзора принимает решение: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об издании методических рекомендаций, обязательных для исполнения инструктивных материалов по осуществлению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внесении предложений в Минобрнауки России по принятию нормативных правовых актов по вопросам осуществления переданных полномочий;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о внесении предложений в Минобрнауки России по совершенствованию законодательства Российской Федерации в области образования.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10.4. В случае, если руководитель (заместитель руководителя) Рособрнадзора принял решение об издании методических рекомендаций, обязательных для исполнения инструктивных материалов по осуществлению переданных полномочий, предложения по устранению причин нарушений с резолюцией руководителя (заместителя руководителя) Рособрнадзора передаются начальнику управления Рособрнадзора, ответственному за подготовку методических рекомендаций и инструктивных материалов.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 xml:space="preserve">10.5. В случае, если руководитель (заместитель руководителя) Рособрнадзора принял решение о внесении предложений в Минобрнауки России по принятию нормативных правовых </w:t>
      </w:r>
      <w:r>
        <w:lastRenderedPageBreak/>
        <w:t>актов по вопросам осуществления переданных полномочий или по совершенствованию законодательства Российской Федерации в области образования, специалист, ответственный за анализ причин нарушений, в соответствии с резолюцией руководителя (заместителя руководителя) Рособрнадзора в течение 10 рабочих дней готовит проект письма Рособрнадзора в Минобрнауки России с соответствующими предложениями. Проект письма Рособрнадзора в течение 3 рабочих дней рассматривается и подписывается руководителем (заместителем руководителя) Рособрнадзора. Письмо Рособрнадзора направляется в Минобрнауки России.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  <w:outlineLvl w:val="2"/>
      </w:pPr>
      <w:r>
        <w:t>11. Подготовка и публикация доклада об осуществлении переданных полномочий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11.1. Проект доклада об осуществлении переданных полномочий (далее - доклад) готовится специалистами, ответственными за подготовку доклада в течение срока, установленного начальником управления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11.2. Проект доклада согласовывается с начальником управления Рособрнадзора и представляется руководителю Рособрнадзора не позднее 1 марта года, следующего за отчетным.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11.3. Доклад публикуется на официальном интернет-сайте Рособрнадзора и представляется в Минобрнауки России.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center"/>
        <w:outlineLvl w:val="1"/>
      </w:pPr>
      <w:r>
        <w:t>IV. ПОРЯДОК И ФОРМЫ КОНТРОЛЯ ЗА ИСПОЛНЕНИЕМ</w:t>
      </w:r>
    </w:p>
    <w:p w:rsidR="000752F3" w:rsidRDefault="000752F3">
      <w:pPr>
        <w:pStyle w:val="ConsPlusNormal"/>
        <w:jc w:val="center"/>
      </w:pPr>
      <w:r>
        <w:t>ГОСУДАРСТВЕННОЙ ФУНКЦИИ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  <w:r>
        <w:t>12. Должностные лица Рособрнадзора,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 Рособрнадзора, участвующих в исполнении государственной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12.1. Текущий контроль за полнотой и качеством исполнения государственной функции, за соблюдением и исполнением должностными лицами Рособрнадзора,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- текущий контроль), осуществляется должностными лицами Рособрнадзора, ответственными за организацию работы по исполнению государственной функции (далее - должностные лица, ответственные за организацию исполнения государственной функции).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Перечень должностных лиц, ответственных за организацию исполнения государственной функции, устанавливается индивидуальными правовыми актами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12.2. Текущий контроль осуществляется как в плановом порядке, так и путем проведения внеплановых контрольных мероприятий.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исполнения государственной функции, проверок полноты и качества исполнения государственной функции,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Рособрнадзора, участвующих в исполнении государственной функции.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определяется руководителем Рособрнадзора.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lastRenderedPageBreak/>
        <w:t>12.3. Должностные лица, ответственные за организацию исполнения государственной функции, несут персональную ответственность за организацию работы по исполнению государственной функции в соответствии с настоящим Регламентом и иными нормативными правовыми актами, устанавливающими требования к исполнению государственной функции, за обеспечение полноты и качества исполнения государственной функции.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12.4. По результатам текущего контроля в случае выявления нарушений прав физических и (или) юридических лиц действиями (бездействием) должностных лиц Рособрнадзора,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center"/>
        <w:outlineLvl w:val="1"/>
      </w:pPr>
      <w:r>
        <w:t>V. ПОРЯДОК ОБЖАЛОВАНИЯ ДЕЙСТВИЙ (БЕЗДЕЙСТВИЯ)</w:t>
      </w:r>
    </w:p>
    <w:p w:rsidR="000752F3" w:rsidRDefault="000752F3">
      <w:pPr>
        <w:pStyle w:val="ConsPlusNormal"/>
        <w:jc w:val="center"/>
      </w:pPr>
      <w:r>
        <w:t>И РЕШЕНИЙ, ОСУЩЕСТВЛЯЕМЫХ (ПРИНЯТЫХ) В ХОДЕ ИСПОЛНЕНИЯ</w:t>
      </w:r>
    </w:p>
    <w:p w:rsidR="000752F3" w:rsidRDefault="000752F3">
      <w:pPr>
        <w:pStyle w:val="ConsPlusNormal"/>
        <w:jc w:val="center"/>
      </w:pPr>
      <w:r>
        <w:t>ГОСУДАРСТВЕННОЙ ФУНКЦИИ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  <w:r>
        <w:t>13. Действия (бездействие), решения должностных лиц Рособрнадзора, осуществляемые (принятые) в ходе исполнения государственной функции, могут быть обжалованы: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вышестоящему должностному лицу Рособрнадзора;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Министру (заместителю Министра) образования и науки Российской Федерации.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13.1. Обращение подается в письменной форме и должно содержать: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при подаче обращения физическим лицом - его фамилию, имя, отчество (последнее - при наличии), при подаче обращения юридическим лицом - его наименование;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наименование государственного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суть заявления или жалобы;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дату.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К обращению могут быть приложены копии документов, подтверждающих изложенную в обращении информацию.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13.2. Письменный ответ направляется автору обращения не позднее 30 дней со дня регистрации письменного обращения в Рособрнадзоре или в Минобрнауки России.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В исключительных случаях, а также в случае направления запроса в государственный орган, орган местного самоуправления или должностному лицу срок рассмотрения обращения может быть продлен, но не более чем на 30 дней. О продлении срока рассмотрения обращения автор обращения уведомляется письменно с указанием причин продления.</w:t>
      </w:r>
    </w:p>
    <w:p w:rsidR="000752F3" w:rsidRDefault="000752F3">
      <w:pPr>
        <w:pStyle w:val="ConsPlusNormal"/>
        <w:spacing w:before="220"/>
        <w:ind w:firstLine="540"/>
        <w:jc w:val="both"/>
      </w:pPr>
      <w:r>
        <w:t>13.3. Физические и юридические лица вправе обжаловать действия (бездействие), решения должностных лиц Рособрнадзора, осуществляемые (принятые) в ходе исполнения государственной функции, в судебном порядке.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right"/>
        <w:outlineLvl w:val="1"/>
      </w:pPr>
      <w:r>
        <w:t>Приложение N 1</w:t>
      </w:r>
    </w:p>
    <w:p w:rsidR="000752F3" w:rsidRDefault="000752F3">
      <w:pPr>
        <w:pStyle w:val="ConsPlusNormal"/>
        <w:jc w:val="right"/>
      </w:pPr>
      <w:r>
        <w:t>к Административному регламенту</w:t>
      </w:r>
    </w:p>
    <w:p w:rsidR="000752F3" w:rsidRDefault="000752F3">
      <w:pPr>
        <w:pStyle w:val="ConsPlusNormal"/>
        <w:jc w:val="right"/>
      </w:pPr>
      <w:r>
        <w:t>исполнения Федеральной службой</w:t>
      </w:r>
    </w:p>
    <w:p w:rsidR="000752F3" w:rsidRDefault="000752F3">
      <w:pPr>
        <w:pStyle w:val="ConsPlusNormal"/>
        <w:jc w:val="right"/>
      </w:pPr>
      <w:r>
        <w:t>по надзору в сфере образования</w:t>
      </w:r>
    </w:p>
    <w:p w:rsidR="000752F3" w:rsidRDefault="000752F3">
      <w:pPr>
        <w:pStyle w:val="ConsPlusNormal"/>
        <w:jc w:val="right"/>
      </w:pPr>
      <w:r>
        <w:t>и науки государственной функции</w:t>
      </w:r>
    </w:p>
    <w:p w:rsidR="000752F3" w:rsidRDefault="000752F3">
      <w:pPr>
        <w:pStyle w:val="ConsPlusNormal"/>
        <w:jc w:val="right"/>
      </w:pPr>
      <w:r>
        <w:t>по осуществлению надзора за полнотой</w:t>
      </w:r>
    </w:p>
    <w:p w:rsidR="000752F3" w:rsidRDefault="000752F3">
      <w:pPr>
        <w:pStyle w:val="ConsPlusNormal"/>
        <w:jc w:val="right"/>
      </w:pPr>
      <w:r>
        <w:t>и качеством осуществления органами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 полномочий</w:t>
      </w:r>
    </w:p>
    <w:p w:rsidR="000752F3" w:rsidRDefault="000752F3">
      <w:pPr>
        <w:pStyle w:val="ConsPlusNormal"/>
        <w:jc w:val="right"/>
      </w:pPr>
      <w:r>
        <w:t>Российской Федерации в области</w:t>
      </w:r>
    </w:p>
    <w:p w:rsidR="000752F3" w:rsidRDefault="000752F3">
      <w:pPr>
        <w:pStyle w:val="ConsPlusNormal"/>
        <w:jc w:val="right"/>
      </w:pPr>
      <w:r>
        <w:t>образования, переданных</w:t>
      </w:r>
    </w:p>
    <w:p w:rsidR="000752F3" w:rsidRDefault="000752F3">
      <w:pPr>
        <w:pStyle w:val="ConsPlusNormal"/>
        <w:jc w:val="right"/>
      </w:pPr>
      <w:r>
        <w:t>для осуществления органам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center"/>
      </w:pPr>
      <w:bookmarkStart w:id="8" w:name="P294"/>
      <w:bookmarkEnd w:id="8"/>
      <w:r>
        <w:t>БЛОК-СХЕМА</w:t>
      </w:r>
    </w:p>
    <w:p w:rsidR="000752F3" w:rsidRDefault="000752F3">
      <w:pPr>
        <w:pStyle w:val="ConsPlusNormal"/>
        <w:jc w:val="center"/>
      </w:pPr>
      <w:r>
        <w:t>ПОСЛЕДОВАТЕЛЬНОСТИ ДЕЙСТВИЙ ПРИ ИСПОЛНЕНИИ</w:t>
      </w:r>
    </w:p>
    <w:p w:rsidR="000752F3" w:rsidRDefault="000752F3">
      <w:pPr>
        <w:pStyle w:val="ConsPlusNormal"/>
        <w:jc w:val="center"/>
      </w:pPr>
      <w:r>
        <w:t>ГОСУДАРСТВЕННОЙ ФУНКЦИИ</w:t>
      </w: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┌──────────────────────────────────────────────────────────────┐   ┌──┐</w:t>
      </w:r>
    </w:p>
    <w:p w:rsidR="000752F3" w:rsidRDefault="000752F3">
      <w:pPr>
        <w:pStyle w:val="ConsPlusNonformat"/>
        <w:jc w:val="both"/>
      </w:pPr>
      <w:r>
        <w:t xml:space="preserve">    │Изучение отчетов органов власти субъектов Российской Федерации├──&gt;│Б │</w:t>
      </w:r>
    </w:p>
    <w:p w:rsidR="000752F3" w:rsidRDefault="000752F3">
      <w:pPr>
        <w:pStyle w:val="ConsPlusNonformat"/>
        <w:jc w:val="both"/>
      </w:pPr>
      <w:r>
        <w:t xml:space="preserve">    │            об осуществлении переданных полномочий            │   \  /</w:t>
      </w:r>
    </w:p>
    <w:p w:rsidR="000752F3" w:rsidRDefault="000752F3">
      <w:pPr>
        <w:pStyle w:val="ConsPlusNonformat"/>
        <w:jc w:val="both"/>
      </w:pPr>
      <w:r>
        <w:t xml:space="preserve">    └────────────────────────────────┬───────────────────────────┬─┘    \/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            │</w:t>
      </w:r>
    </w:p>
    <w:p w:rsidR="000752F3" w:rsidRDefault="000752F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    │</w:t>
      </w:r>
    </w:p>
    <w:p w:rsidR="000752F3" w:rsidRDefault="000752F3">
      <w:pPr>
        <w:pStyle w:val="ConsPlusNonformat"/>
        <w:jc w:val="both"/>
      </w:pPr>
      <w:r>
        <w:t xml:space="preserve">             │Подготовка к проведению мероприятия по надзору│    │</w:t>
      </w:r>
    </w:p>
    <w:p w:rsidR="000752F3" w:rsidRDefault="000752F3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            │</w:t>
      </w:r>
    </w:p>
    <w:p w:rsidR="000752F3" w:rsidRDefault="000752F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    │</w:t>
      </w:r>
    </w:p>
    <w:p w:rsidR="000752F3" w:rsidRDefault="000752F3">
      <w:pPr>
        <w:pStyle w:val="ConsPlusNonformat"/>
        <w:jc w:val="both"/>
      </w:pPr>
      <w:r>
        <w:t xml:space="preserve">             │       Проведение мероприятия по надзору      │    │</w:t>
      </w:r>
    </w:p>
    <w:p w:rsidR="000752F3" w:rsidRDefault="000752F3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            │</w:t>
      </w:r>
    </w:p>
    <w:p w:rsidR="000752F3" w:rsidRDefault="000752F3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    │</w:t>
      </w:r>
    </w:p>
    <w:p w:rsidR="000752F3" w:rsidRDefault="000752F3">
      <w:pPr>
        <w:pStyle w:val="ConsPlusNonformat"/>
        <w:jc w:val="both"/>
      </w:pPr>
      <w:r>
        <w:t xml:space="preserve">             │ Обработка результатов мероприятия по надзору │    │</w:t>
      </w:r>
    </w:p>
    <w:p w:rsidR="000752F3" w:rsidRDefault="000752F3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│ 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┌────────────────────┐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                       ┌─────────/\───────┐ да   │ Выдача предписания │</w:t>
      </w:r>
    </w:p>
    <w:p w:rsidR="000752F3" w:rsidRDefault="000752F3">
      <w:pPr>
        <w:pStyle w:val="ConsPlusNonformat"/>
        <w:jc w:val="both"/>
      </w:pPr>
      <w:r>
        <w:t xml:space="preserve">                           &lt;Нарушения выявлены&gt;─────&gt;│    об устранении   │</w:t>
      </w:r>
    </w:p>
    <w:p w:rsidR="000752F3" w:rsidRDefault="000752F3">
      <w:pPr>
        <w:pStyle w:val="ConsPlusNonformat"/>
        <w:jc w:val="both"/>
      </w:pPr>
      <w:r>
        <w:t xml:space="preserve">                           └─────────\/───────┘      │выявленных нарушений│</w:t>
      </w:r>
    </w:p>
    <w:p w:rsidR="000752F3" w:rsidRDefault="000752F3">
      <w:pPr>
        <w:pStyle w:val="ConsPlusNonformat"/>
        <w:jc w:val="both"/>
      </w:pPr>
      <w:r>
        <w:t xml:space="preserve">                                     │               └───┬─────┬──────────┘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           │ нет               │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    │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┌──┐                 │     \/</w:t>
      </w:r>
    </w:p>
    <w:p w:rsidR="000752F3" w:rsidRDefault="000752F3">
      <w:pPr>
        <w:pStyle w:val="ConsPlusNonformat"/>
        <w:jc w:val="both"/>
      </w:pPr>
      <w:r>
        <w:t xml:space="preserve">                                    │Б │&lt;────────────────┘    ┌──┐</w:t>
      </w:r>
    </w:p>
    <w:p w:rsidR="000752F3" w:rsidRDefault="000752F3">
      <w:pPr>
        <w:pStyle w:val="ConsPlusNonformat"/>
        <w:jc w:val="both"/>
      </w:pPr>
      <w:r>
        <w:t xml:space="preserve">                                    \  /                      │А │</w:t>
      </w:r>
    </w:p>
    <w:p w:rsidR="000752F3" w:rsidRDefault="000752F3">
      <w:pPr>
        <w:pStyle w:val="ConsPlusNonformat"/>
        <w:jc w:val="both"/>
      </w:pPr>
      <w:r>
        <w:t xml:space="preserve">                                     \/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                  \/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│А │</w:t>
      </w:r>
    </w:p>
    <w:p w:rsidR="000752F3" w:rsidRDefault="000752F3">
      <w:pPr>
        <w:pStyle w:val="ConsPlusNonformat"/>
        <w:jc w:val="both"/>
      </w:pPr>
      <w:r>
        <w:t xml:space="preserve">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 │</w:t>
      </w:r>
    </w:p>
    <w:p w:rsidR="000752F3" w:rsidRDefault="000752F3">
      <w:pPr>
        <w:pStyle w:val="ConsPlusNonformat"/>
        <w:jc w:val="both"/>
      </w:pPr>
      <w:r>
        <w:lastRenderedPageBreak/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┌───────────/\──────────┐</w:t>
      </w:r>
    </w:p>
    <w:p w:rsidR="000752F3" w:rsidRDefault="000752F3">
      <w:pPr>
        <w:pStyle w:val="ConsPlusNonformat"/>
        <w:jc w:val="both"/>
      </w:pPr>
      <w:r>
        <w:t xml:space="preserve">              │  Отчет об исполнении  │ нет</w:t>
      </w:r>
    </w:p>
    <w:p w:rsidR="000752F3" w:rsidRDefault="000752F3">
      <w:pPr>
        <w:pStyle w:val="ConsPlusNonformat"/>
        <w:jc w:val="both"/>
      </w:pPr>
      <w:r>
        <w:t xml:space="preserve"> ┌───────────&gt;&lt;предписания представлен&gt;── ── ── ── ── ── ── ─┐</w:t>
      </w:r>
    </w:p>
    <w:p w:rsidR="000752F3" w:rsidRDefault="000752F3">
      <w:pPr>
        <w:pStyle w:val="ConsPlusNonformat"/>
        <w:jc w:val="both"/>
      </w:pPr>
      <w:r>
        <w:t xml:space="preserve"> │            └───────────\/──────────┘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да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</w:t>
      </w:r>
    </w:p>
    <w:p w:rsidR="000752F3" w:rsidRDefault="000752F3">
      <w:pPr>
        <w:pStyle w:val="ConsPlusNonformat"/>
        <w:jc w:val="both"/>
      </w:pPr>
      <w:r>
        <w:t xml:space="preserve"> │ ┌──────────────────────────────────────────────┐          │</w:t>
      </w:r>
    </w:p>
    <w:p w:rsidR="000752F3" w:rsidRDefault="000752F3">
      <w:pPr>
        <w:pStyle w:val="ConsPlusNonformat"/>
        <w:jc w:val="both"/>
      </w:pPr>
      <w:r>
        <w:t xml:space="preserve"> │ │Рассмотрение отчета об исполнении предписания,│</w:t>
      </w:r>
    </w:p>
    <w:p w:rsidR="000752F3" w:rsidRDefault="000752F3">
      <w:pPr>
        <w:pStyle w:val="ConsPlusNonformat"/>
        <w:jc w:val="both"/>
      </w:pPr>
      <w:r>
        <w:t xml:space="preserve"> │ │  при необходимости - подготовка и проведение │          │</w:t>
      </w:r>
    </w:p>
    <w:p w:rsidR="000752F3" w:rsidRDefault="000752F3">
      <w:pPr>
        <w:pStyle w:val="ConsPlusNonformat"/>
        <w:jc w:val="both"/>
      </w:pPr>
      <w:r>
        <w:t xml:space="preserve"> │ │ мероприятия по надзору, обработка результатов│</w:t>
      </w:r>
    </w:p>
    <w:p w:rsidR="000752F3" w:rsidRDefault="000752F3">
      <w:pPr>
        <w:pStyle w:val="ConsPlusNonformat"/>
        <w:jc w:val="both"/>
      </w:pPr>
      <w:r>
        <w:t xml:space="preserve"> │ │            мероприятия по надзору            │          │</w:t>
      </w:r>
    </w:p>
    <w:p w:rsidR="000752F3" w:rsidRDefault="000752F3">
      <w:pPr>
        <w:pStyle w:val="ConsPlusNonformat"/>
        <w:jc w:val="both"/>
      </w:pPr>
      <w:r>
        <w:t xml:space="preserve"> │ └──────────────────────┬───────────────────────┘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  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                                 \/</w:t>
      </w:r>
    </w:p>
    <w:p w:rsidR="000752F3" w:rsidRDefault="000752F3">
      <w:pPr>
        <w:pStyle w:val="ConsPlusNonformat"/>
        <w:jc w:val="both"/>
      </w:pPr>
      <w:r>
        <w:t xml:space="preserve"> │            ┌───────────/\─────────┐         (──────────────────────────)</w:t>
      </w:r>
    </w:p>
    <w:p w:rsidR="000752F3" w:rsidRDefault="000752F3">
      <w:pPr>
        <w:pStyle w:val="ConsPlusNonformat"/>
        <w:jc w:val="both"/>
      </w:pPr>
      <w:r>
        <w:t xml:space="preserve"> │        нет │    Факт исполнения   │         (Истечение срока исполнения)</w:t>
      </w:r>
    </w:p>
    <w:p w:rsidR="000752F3" w:rsidRDefault="000752F3">
      <w:pPr>
        <w:pStyle w:val="ConsPlusNonformat"/>
        <w:jc w:val="both"/>
      </w:pPr>
      <w:r>
        <w:t xml:space="preserve"> │       ┌────&lt;предписания установлен&gt;         (        предписания       )</w:t>
      </w:r>
    </w:p>
    <w:p w:rsidR="000752F3" w:rsidRDefault="000752F3">
      <w:pPr>
        <w:pStyle w:val="ConsPlusNonformat"/>
        <w:jc w:val="both"/>
      </w:pPr>
      <w:r>
        <w:t xml:space="preserve"> │       │    └───────────\/─────────┘         (─────────────┬────────────)</w:t>
      </w:r>
    </w:p>
    <w:p w:rsidR="000752F3" w:rsidRDefault="000752F3">
      <w:pPr>
        <w:pStyle w:val="ConsPlusNonformat"/>
        <w:jc w:val="both"/>
      </w:pPr>
      <w:r>
        <w:t xml:space="preserve"> │       │                │   да                             │</w:t>
      </w:r>
    </w:p>
    <w:p w:rsidR="000752F3" w:rsidRDefault="000752F3">
      <w:pPr>
        <w:pStyle w:val="ConsPlusNonformat"/>
        <w:jc w:val="both"/>
      </w:pPr>
      <w:r>
        <w:t xml:space="preserve"> │       │                └──────────┐                       \/</w:t>
      </w:r>
    </w:p>
    <w:p w:rsidR="000752F3" w:rsidRDefault="000752F3">
      <w:pPr>
        <w:pStyle w:val="ConsPlusNonformat"/>
        <w:jc w:val="both"/>
      </w:pPr>
      <w:r>
        <w:t xml:space="preserve"> │       \/                          \/                     ┌──┐</w:t>
      </w:r>
    </w:p>
    <w:p w:rsidR="000752F3" w:rsidRDefault="000752F3">
      <w:pPr>
        <w:pStyle w:val="ConsPlusNonformat"/>
        <w:jc w:val="both"/>
      </w:pPr>
      <w:r>
        <w:t>┌┴───────────────────┐    ┌────────────────────┐            │В │</w:t>
      </w:r>
    </w:p>
    <w:p w:rsidR="000752F3" w:rsidRDefault="000752F3">
      <w:pPr>
        <w:pStyle w:val="ConsPlusNonformat"/>
        <w:jc w:val="both"/>
      </w:pPr>
      <w:r>
        <w:t>│     Направление    │    │     Направление    │            \  /</w:t>
      </w:r>
    </w:p>
    <w:p w:rsidR="000752F3" w:rsidRDefault="000752F3">
      <w:pPr>
        <w:pStyle w:val="ConsPlusNonformat"/>
        <w:jc w:val="both"/>
      </w:pPr>
      <w:r>
        <w:t>│в организацию письма│    │в организацию письма│             \/</w:t>
      </w:r>
    </w:p>
    <w:p w:rsidR="000752F3" w:rsidRDefault="000752F3">
      <w:pPr>
        <w:pStyle w:val="ConsPlusNonformat"/>
        <w:jc w:val="both"/>
      </w:pPr>
      <w:r>
        <w:t>│  об отрицательном  │    │   о положительном  │</w:t>
      </w:r>
    </w:p>
    <w:p w:rsidR="000752F3" w:rsidRDefault="000752F3">
      <w:pPr>
        <w:pStyle w:val="ConsPlusNonformat"/>
        <w:jc w:val="both"/>
      </w:pPr>
      <w:r>
        <w:t>│     результате     │    │     результате     │</w:t>
      </w:r>
    </w:p>
    <w:p w:rsidR="000752F3" w:rsidRDefault="000752F3">
      <w:pPr>
        <w:pStyle w:val="ConsPlusNonformat"/>
        <w:jc w:val="both"/>
      </w:pPr>
      <w:r>
        <w:t>│рассмотрения вопроса│    │рассмотрения вопроса│</w:t>
      </w:r>
    </w:p>
    <w:p w:rsidR="000752F3" w:rsidRDefault="000752F3">
      <w:pPr>
        <w:pStyle w:val="ConsPlusNonformat"/>
        <w:jc w:val="both"/>
      </w:pPr>
      <w:r>
        <w:t>│    об исполнении   │    │    об исполнении   │</w:t>
      </w:r>
    </w:p>
    <w:p w:rsidR="000752F3" w:rsidRDefault="000752F3">
      <w:pPr>
        <w:pStyle w:val="ConsPlusNonformat"/>
        <w:jc w:val="both"/>
      </w:pPr>
      <w:r>
        <w:t>│     предписания    │    │     предписания    │</w:t>
      </w:r>
    </w:p>
    <w:p w:rsidR="000752F3" w:rsidRDefault="000752F3">
      <w:pPr>
        <w:pStyle w:val="ConsPlusNonformat"/>
        <w:jc w:val="both"/>
      </w:pPr>
      <w:r>
        <w:t>└─────────┬──────────┘    └──────────┬─────────┘</w:t>
      </w:r>
    </w:p>
    <w:p w:rsidR="000752F3" w:rsidRDefault="000752F3">
      <w:pPr>
        <w:pStyle w:val="ConsPlusNonformat"/>
        <w:jc w:val="both"/>
      </w:pPr>
      <w:r>
        <w:t xml:space="preserve">          └───────────────┬──────────┘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│Б │</w:t>
      </w:r>
    </w:p>
    <w:p w:rsidR="000752F3" w:rsidRDefault="000752F3">
      <w:pPr>
        <w:pStyle w:val="ConsPlusNonformat"/>
        <w:jc w:val="both"/>
      </w:pPr>
      <w:r>
        <w:t xml:space="preserve">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│В │</w:t>
      </w:r>
    </w:p>
    <w:p w:rsidR="000752F3" w:rsidRDefault="000752F3">
      <w:pPr>
        <w:pStyle w:val="ConsPlusNonformat"/>
        <w:jc w:val="both"/>
      </w:pPr>
      <w:r>
        <w:t xml:space="preserve">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│ Выдача предписания о привлечении должностных │</w:t>
      </w:r>
    </w:p>
    <w:p w:rsidR="000752F3" w:rsidRDefault="000752F3">
      <w:pPr>
        <w:pStyle w:val="ConsPlusNonformat"/>
        <w:jc w:val="both"/>
      </w:pPr>
      <w:r>
        <w:t xml:space="preserve">    │   лиц органа исполнительной власти субъекта  │     ┌──┐</w:t>
      </w:r>
    </w:p>
    <w:p w:rsidR="000752F3" w:rsidRDefault="000752F3">
      <w:pPr>
        <w:pStyle w:val="ConsPlusNonformat"/>
        <w:jc w:val="both"/>
      </w:pPr>
      <w:r>
        <w:t xml:space="preserve">    │     Российской Федерации, должностных лиц    ├────&gt;│Б │</w:t>
      </w:r>
    </w:p>
    <w:p w:rsidR="000752F3" w:rsidRDefault="000752F3">
      <w:pPr>
        <w:pStyle w:val="ConsPlusNonformat"/>
        <w:jc w:val="both"/>
      </w:pPr>
      <w:r>
        <w:t xml:space="preserve">    │образовательного учреждения к ответственности,│     \  /</w:t>
      </w:r>
    </w:p>
    <w:p w:rsidR="000752F3" w:rsidRDefault="000752F3">
      <w:pPr>
        <w:pStyle w:val="ConsPlusNonformat"/>
        <w:jc w:val="both"/>
      </w:pPr>
      <w:r>
        <w:t xml:space="preserve">    │  установленной законодательством Российской  │      \/</w:t>
      </w:r>
    </w:p>
    <w:p w:rsidR="000752F3" w:rsidRDefault="000752F3">
      <w:pPr>
        <w:pStyle w:val="ConsPlusNonformat"/>
        <w:jc w:val="both"/>
      </w:pPr>
      <w:r>
        <w:t xml:space="preserve">    │                   Федерации                  │</w:t>
      </w:r>
    </w:p>
    <w:p w:rsidR="000752F3" w:rsidRDefault="000752F3">
      <w:pPr>
        <w:pStyle w:val="ConsPlusNonformat"/>
        <w:jc w:val="both"/>
      </w:pPr>
      <w:r>
        <w:t xml:space="preserve">    └─────────────────────┬────────────────────────┘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┌───────────/\──────────┐</w:t>
      </w:r>
    </w:p>
    <w:p w:rsidR="000752F3" w:rsidRDefault="000752F3">
      <w:pPr>
        <w:pStyle w:val="ConsPlusNonformat"/>
        <w:jc w:val="both"/>
      </w:pPr>
      <w:r>
        <w:t xml:space="preserve">              │  Отчет об исполнении  │ нет</w:t>
      </w:r>
    </w:p>
    <w:p w:rsidR="000752F3" w:rsidRDefault="000752F3">
      <w:pPr>
        <w:pStyle w:val="ConsPlusNonformat"/>
        <w:jc w:val="both"/>
      </w:pPr>
      <w:r>
        <w:t xml:space="preserve"> ┌───────────&gt;&lt;предписания представлен&gt;── ── ── ── ── ── ── ─┐</w:t>
      </w:r>
    </w:p>
    <w:p w:rsidR="000752F3" w:rsidRDefault="000752F3">
      <w:pPr>
        <w:pStyle w:val="ConsPlusNonformat"/>
        <w:jc w:val="both"/>
      </w:pPr>
      <w:r>
        <w:t xml:space="preserve"> │            └───────────\/──────────┘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да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</w:t>
      </w:r>
    </w:p>
    <w:p w:rsidR="000752F3" w:rsidRDefault="000752F3">
      <w:pPr>
        <w:pStyle w:val="ConsPlusNonformat"/>
        <w:jc w:val="both"/>
      </w:pPr>
      <w:r>
        <w:t xml:space="preserve"> │ ┌──────────────────────────────────────────────┐          │</w:t>
      </w:r>
    </w:p>
    <w:p w:rsidR="000752F3" w:rsidRDefault="000752F3">
      <w:pPr>
        <w:pStyle w:val="ConsPlusNonformat"/>
        <w:jc w:val="both"/>
      </w:pPr>
      <w:r>
        <w:t xml:space="preserve"> │ │Рассмотрение отчета об исполнении предписания,│</w:t>
      </w:r>
    </w:p>
    <w:p w:rsidR="000752F3" w:rsidRDefault="000752F3">
      <w:pPr>
        <w:pStyle w:val="ConsPlusNonformat"/>
        <w:jc w:val="both"/>
      </w:pPr>
      <w:r>
        <w:t xml:space="preserve"> │ │  при необходимости - подготовка и проведение │          │</w:t>
      </w:r>
    </w:p>
    <w:p w:rsidR="000752F3" w:rsidRDefault="000752F3">
      <w:pPr>
        <w:pStyle w:val="ConsPlusNonformat"/>
        <w:jc w:val="both"/>
      </w:pPr>
      <w:r>
        <w:t xml:space="preserve"> │ │ мероприятия по надзору, обработка результатов│</w:t>
      </w:r>
    </w:p>
    <w:p w:rsidR="000752F3" w:rsidRDefault="000752F3">
      <w:pPr>
        <w:pStyle w:val="ConsPlusNonformat"/>
        <w:jc w:val="both"/>
      </w:pPr>
      <w:r>
        <w:lastRenderedPageBreak/>
        <w:t xml:space="preserve"> │ │            мероприятия по надзору            │          │</w:t>
      </w:r>
    </w:p>
    <w:p w:rsidR="000752F3" w:rsidRDefault="000752F3">
      <w:pPr>
        <w:pStyle w:val="ConsPlusNonformat"/>
        <w:jc w:val="both"/>
      </w:pPr>
      <w:r>
        <w:t xml:space="preserve"> │ └──────────────────────┬───────────────────────┘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  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                                 \/</w:t>
      </w:r>
    </w:p>
    <w:p w:rsidR="000752F3" w:rsidRDefault="000752F3">
      <w:pPr>
        <w:pStyle w:val="ConsPlusNonformat"/>
        <w:jc w:val="both"/>
      </w:pPr>
      <w:r>
        <w:t xml:space="preserve"> │            ┌───────────/\─────────┐         (──────────────────────────)</w:t>
      </w:r>
    </w:p>
    <w:p w:rsidR="000752F3" w:rsidRDefault="000752F3">
      <w:pPr>
        <w:pStyle w:val="ConsPlusNonformat"/>
        <w:jc w:val="both"/>
      </w:pPr>
      <w:r>
        <w:t xml:space="preserve"> │        нет │    Факт исполнения   │         (Истечение срока исполнения)</w:t>
      </w:r>
    </w:p>
    <w:p w:rsidR="000752F3" w:rsidRDefault="000752F3">
      <w:pPr>
        <w:pStyle w:val="ConsPlusNonformat"/>
        <w:jc w:val="both"/>
      </w:pPr>
      <w:r>
        <w:t xml:space="preserve"> │       ┌────&lt;предписания установлен&gt;         (        предписания       )</w:t>
      </w:r>
    </w:p>
    <w:p w:rsidR="000752F3" w:rsidRDefault="000752F3">
      <w:pPr>
        <w:pStyle w:val="ConsPlusNonformat"/>
        <w:jc w:val="both"/>
      </w:pPr>
      <w:r>
        <w:t xml:space="preserve"> │       │    └───────────\/─────────┘         (─────────────┬────────────)</w:t>
      </w:r>
    </w:p>
    <w:p w:rsidR="000752F3" w:rsidRDefault="000752F3">
      <w:pPr>
        <w:pStyle w:val="ConsPlusNonformat"/>
        <w:jc w:val="both"/>
      </w:pPr>
      <w:r>
        <w:t xml:space="preserve"> │       │                │   да                             │</w:t>
      </w:r>
    </w:p>
    <w:p w:rsidR="000752F3" w:rsidRDefault="000752F3">
      <w:pPr>
        <w:pStyle w:val="ConsPlusNonformat"/>
        <w:jc w:val="both"/>
      </w:pPr>
      <w:r>
        <w:t xml:space="preserve"> │       │                └──────────┐                       \/</w:t>
      </w:r>
    </w:p>
    <w:p w:rsidR="000752F3" w:rsidRDefault="000752F3">
      <w:pPr>
        <w:pStyle w:val="ConsPlusNonformat"/>
        <w:jc w:val="both"/>
      </w:pPr>
      <w:r>
        <w:t xml:space="preserve"> │       \/                          \/                     ┌──┐</w:t>
      </w:r>
    </w:p>
    <w:p w:rsidR="000752F3" w:rsidRDefault="000752F3">
      <w:pPr>
        <w:pStyle w:val="ConsPlusNonformat"/>
        <w:jc w:val="both"/>
      </w:pPr>
      <w:r>
        <w:t>┌┴───────────────────┐    ┌────────────────────┐            │Г │</w:t>
      </w:r>
    </w:p>
    <w:p w:rsidR="000752F3" w:rsidRDefault="000752F3">
      <w:pPr>
        <w:pStyle w:val="ConsPlusNonformat"/>
        <w:jc w:val="both"/>
      </w:pPr>
      <w:r>
        <w:t>│     Направление    │    │     Направление    │            \  /</w:t>
      </w:r>
    </w:p>
    <w:p w:rsidR="000752F3" w:rsidRDefault="000752F3">
      <w:pPr>
        <w:pStyle w:val="ConsPlusNonformat"/>
        <w:jc w:val="both"/>
      </w:pPr>
      <w:r>
        <w:t>│в организацию письма│    │в организацию письма│             \/</w:t>
      </w:r>
    </w:p>
    <w:p w:rsidR="000752F3" w:rsidRDefault="000752F3">
      <w:pPr>
        <w:pStyle w:val="ConsPlusNonformat"/>
        <w:jc w:val="both"/>
      </w:pPr>
      <w:r>
        <w:t>│  об отрицательном  │    │   о положительном  │</w:t>
      </w:r>
    </w:p>
    <w:p w:rsidR="000752F3" w:rsidRDefault="000752F3">
      <w:pPr>
        <w:pStyle w:val="ConsPlusNonformat"/>
        <w:jc w:val="both"/>
      </w:pPr>
      <w:r>
        <w:t>│     результате     │    │     результате     │</w:t>
      </w:r>
    </w:p>
    <w:p w:rsidR="000752F3" w:rsidRDefault="000752F3">
      <w:pPr>
        <w:pStyle w:val="ConsPlusNonformat"/>
        <w:jc w:val="both"/>
      </w:pPr>
      <w:r>
        <w:t>│рассмотрения вопроса│    │рассмотрения вопроса│</w:t>
      </w:r>
    </w:p>
    <w:p w:rsidR="000752F3" w:rsidRDefault="000752F3">
      <w:pPr>
        <w:pStyle w:val="ConsPlusNonformat"/>
        <w:jc w:val="both"/>
      </w:pPr>
      <w:r>
        <w:t>│    об исполнении   │    │    об исполнении   │</w:t>
      </w:r>
    </w:p>
    <w:p w:rsidR="000752F3" w:rsidRDefault="000752F3">
      <w:pPr>
        <w:pStyle w:val="ConsPlusNonformat"/>
        <w:jc w:val="both"/>
      </w:pPr>
      <w:r>
        <w:t>│     предписания    │    │     предписания    │</w:t>
      </w:r>
    </w:p>
    <w:p w:rsidR="000752F3" w:rsidRDefault="000752F3">
      <w:pPr>
        <w:pStyle w:val="ConsPlusNonformat"/>
        <w:jc w:val="both"/>
      </w:pPr>
      <w:r>
        <w:t>└─────────┬──────────┘    └──────────┬─────────┘</w:t>
      </w:r>
    </w:p>
    <w:p w:rsidR="000752F3" w:rsidRDefault="000752F3">
      <w:pPr>
        <w:pStyle w:val="ConsPlusNonformat"/>
        <w:jc w:val="both"/>
      </w:pPr>
      <w:r>
        <w:t xml:space="preserve">          └───────────────┬──────────┘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│Б │</w:t>
      </w:r>
    </w:p>
    <w:p w:rsidR="000752F3" w:rsidRDefault="000752F3">
      <w:pPr>
        <w:pStyle w:val="ConsPlusNonformat"/>
        <w:jc w:val="both"/>
      </w:pPr>
      <w:r>
        <w:t xml:space="preserve">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│Г │</w:t>
      </w:r>
    </w:p>
    <w:p w:rsidR="000752F3" w:rsidRDefault="000752F3">
      <w:pPr>
        <w:pStyle w:val="ConsPlusNonformat"/>
        <w:jc w:val="both"/>
      </w:pPr>
      <w:r>
        <w:t xml:space="preserve">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│Выдача предписания об отстранении от должности│     ┌──┐</w:t>
      </w:r>
    </w:p>
    <w:p w:rsidR="000752F3" w:rsidRDefault="000752F3">
      <w:pPr>
        <w:pStyle w:val="ConsPlusNonformat"/>
        <w:jc w:val="both"/>
      </w:pPr>
      <w:r>
        <w:t xml:space="preserve">   │ должностных лиц органа исполнительной власти ├────&gt;│Б │</w:t>
      </w:r>
    </w:p>
    <w:p w:rsidR="000752F3" w:rsidRDefault="000752F3">
      <w:pPr>
        <w:pStyle w:val="ConsPlusNonformat"/>
        <w:jc w:val="both"/>
      </w:pPr>
      <w:r>
        <w:t xml:space="preserve">   │  субъекта Российской Федерации, должностных  │     \  /</w:t>
      </w:r>
    </w:p>
    <w:p w:rsidR="000752F3" w:rsidRDefault="000752F3">
      <w:pPr>
        <w:pStyle w:val="ConsPlusNonformat"/>
        <w:jc w:val="both"/>
      </w:pPr>
      <w:r>
        <w:t xml:space="preserve">   │        лиц образовательного учреждения       │      \/</w:t>
      </w:r>
    </w:p>
    <w:p w:rsidR="000752F3" w:rsidRDefault="000752F3">
      <w:pPr>
        <w:pStyle w:val="ConsPlusNonformat"/>
        <w:jc w:val="both"/>
      </w:pPr>
      <w:r>
        <w:t xml:space="preserve">   └──────────────────────┬───────────────────────┘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\/</w:t>
      </w:r>
    </w:p>
    <w:p w:rsidR="000752F3" w:rsidRDefault="000752F3">
      <w:pPr>
        <w:pStyle w:val="ConsPlusNonformat"/>
        <w:jc w:val="both"/>
      </w:pPr>
      <w:r>
        <w:t xml:space="preserve">              ┌───────────/\──────────┐</w:t>
      </w:r>
    </w:p>
    <w:p w:rsidR="000752F3" w:rsidRDefault="000752F3">
      <w:pPr>
        <w:pStyle w:val="ConsPlusNonformat"/>
        <w:jc w:val="both"/>
      </w:pPr>
      <w:r>
        <w:t xml:space="preserve">              │  Отчет об исполнении  │ нет</w:t>
      </w:r>
    </w:p>
    <w:p w:rsidR="000752F3" w:rsidRDefault="000752F3">
      <w:pPr>
        <w:pStyle w:val="ConsPlusNonformat"/>
        <w:jc w:val="both"/>
      </w:pPr>
      <w:r>
        <w:t xml:space="preserve"> ┌───────────&gt;&lt;предписания представлен&gt;── ── ── ── ── ── ── ─┐</w:t>
      </w:r>
    </w:p>
    <w:p w:rsidR="000752F3" w:rsidRDefault="000752F3">
      <w:pPr>
        <w:pStyle w:val="ConsPlusNonformat"/>
        <w:jc w:val="both"/>
      </w:pPr>
      <w:r>
        <w:t xml:space="preserve"> │            └───────────\/──────────┘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да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</w:t>
      </w:r>
    </w:p>
    <w:p w:rsidR="000752F3" w:rsidRDefault="000752F3">
      <w:pPr>
        <w:pStyle w:val="ConsPlusNonformat"/>
        <w:jc w:val="both"/>
      </w:pPr>
      <w:r>
        <w:t xml:space="preserve"> │ ┌──────────────────────────────────────────────┐          │</w:t>
      </w:r>
    </w:p>
    <w:p w:rsidR="000752F3" w:rsidRDefault="000752F3">
      <w:pPr>
        <w:pStyle w:val="ConsPlusNonformat"/>
        <w:jc w:val="both"/>
      </w:pPr>
      <w:r>
        <w:t xml:space="preserve"> │ │Рассмотрение отчета об исполнении предписания,│</w:t>
      </w:r>
    </w:p>
    <w:p w:rsidR="000752F3" w:rsidRDefault="000752F3">
      <w:pPr>
        <w:pStyle w:val="ConsPlusNonformat"/>
        <w:jc w:val="both"/>
      </w:pPr>
      <w:r>
        <w:t xml:space="preserve"> │ │  при необходимости - подготовка и проведение │          │</w:t>
      </w:r>
    </w:p>
    <w:p w:rsidR="000752F3" w:rsidRDefault="000752F3">
      <w:pPr>
        <w:pStyle w:val="ConsPlusNonformat"/>
        <w:jc w:val="both"/>
      </w:pPr>
      <w:r>
        <w:t xml:space="preserve"> │ │ мероприятия по надзору, обработка результатов│</w:t>
      </w:r>
    </w:p>
    <w:p w:rsidR="000752F3" w:rsidRDefault="000752F3">
      <w:pPr>
        <w:pStyle w:val="ConsPlusNonformat"/>
        <w:jc w:val="both"/>
      </w:pPr>
      <w:r>
        <w:t xml:space="preserve"> │ │            мероприятия по надзору            │          │</w:t>
      </w:r>
    </w:p>
    <w:p w:rsidR="000752F3" w:rsidRDefault="000752F3">
      <w:pPr>
        <w:pStyle w:val="ConsPlusNonformat"/>
        <w:jc w:val="both"/>
      </w:pPr>
      <w:r>
        <w:t xml:space="preserve"> │ └──────────────────────┬───────────────────────┘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│                        │   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                 \/                                 \/</w:t>
      </w:r>
    </w:p>
    <w:p w:rsidR="000752F3" w:rsidRDefault="000752F3">
      <w:pPr>
        <w:pStyle w:val="ConsPlusNonformat"/>
        <w:jc w:val="both"/>
      </w:pPr>
      <w:r>
        <w:t xml:space="preserve"> │            ┌───────────/\─────────┐         (──────────────────────────)</w:t>
      </w:r>
    </w:p>
    <w:p w:rsidR="000752F3" w:rsidRDefault="000752F3">
      <w:pPr>
        <w:pStyle w:val="ConsPlusNonformat"/>
        <w:jc w:val="both"/>
      </w:pPr>
      <w:r>
        <w:t xml:space="preserve"> │        нет │    Факт исполнения   │         (Истечение срока исполнения)</w:t>
      </w:r>
    </w:p>
    <w:p w:rsidR="000752F3" w:rsidRDefault="000752F3">
      <w:pPr>
        <w:pStyle w:val="ConsPlusNonformat"/>
        <w:jc w:val="both"/>
      </w:pPr>
      <w:r>
        <w:t xml:space="preserve"> │       ┌────&lt;предписания установлен&gt;         (        предписания       )</w:t>
      </w:r>
    </w:p>
    <w:p w:rsidR="000752F3" w:rsidRDefault="000752F3">
      <w:pPr>
        <w:pStyle w:val="ConsPlusNonformat"/>
        <w:jc w:val="both"/>
      </w:pPr>
      <w:r>
        <w:t xml:space="preserve"> │       │    └───────────\/─────────┘         (─────────────────────────┬)</w:t>
      </w:r>
    </w:p>
    <w:p w:rsidR="000752F3" w:rsidRDefault="000752F3">
      <w:pPr>
        <w:pStyle w:val="ConsPlusNonformat"/>
        <w:jc w:val="both"/>
      </w:pPr>
      <w:r>
        <w:t xml:space="preserve"> │       │                │   да          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│                └────────┐                                     │</w:t>
      </w:r>
    </w:p>
    <w:p w:rsidR="000752F3" w:rsidRDefault="000752F3">
      <w:pPr>
        <w:pStyle w:val="ConsPlusNonformat"/>
        <w:jc w:val="both"/>
      </w:pPr>
      <w:r>
        <w:t xml:space="preserve"> │       \/                        \/                                    │</w:t>
      </w:r>
    </w:p>
    <w:p w:rsidR="000752F3" w:rsidRDefault="000752F3">
      <w:pPr>
        <w:pStyle w:val="ConsPlusNonformat"/>
        <w:jc w:val="both"/>
      </w:pPr>
      <w:r>
        <w:t>┌┴───────────────────┐ ┌────────────────────┐┌─────────────────────────┐ │</w:t>
      </w:r>
    </w:p>
    <w:p w:rsidR="000752F3" w:rsidRDefault="000752F3">
      <w:pPr>
        <w:pStyle w:val="ConsPlusNonformat"/>
        <w:jc w:val="both"/>
      </w:pPr>
      <w:r>
        <w:t>│     Направление    │ │     Направление    ││ Направление информации  │ │</w:t>
      </w:r>
    </w:p>
    <w:p w:rsidR="000752F3" w:rsidRDefault="000752F3">
      <w:pPr>
        <w:pStyle w:val="ConsPlusNonformat"/>
        <w:jc w:val="both"/>
      </w:pPr>
      <w:r>
        <w:lastRenderedPageBreak/>
        <w:t>│в организацию письма│ │в организацию письма││     о неисполнении      │ │</w:t>
      </w:r>
    </w:p>
    <w:p w:rsidR="000752F3" w:rsidRDefault="000752F3">
      <w:pPr>
        <w:pStyle w:val="ConsPlusNonformat"/>
        <w:jc w:val="both"/>
      </w:pPr>
      <w:r>
        <w:t>│  об отрицательном  │ │   о положительном  ││предписания в Минобрнауки│ │</w:t>
      </w:r>
    </w:p>
    <w:p w:rsidR="000752F3" w:rsidRDefault="000752F3">
      <w:pPr>
        <w:pStyle w:val="ConsPlusNonformat"/>
        <w:jc w:val="both"/>
      </w:pPr>
      <w:r>
        <w:t>│     результате     │ │     результате     ││ России для подготовки и │ │</w:t>
      </w:r>
    </w:p>
    <w:p w:rsidR="000752F3" w:rsidRDefault="000752F3">
      <w:pPr>
        <w:pStyle w:val="ConsPlusNonformat"/>
        <w:jc w:val="both"/>
      </w:pPr>
      <w:r>
        <w:t>│рассмотрения вопроса│ │рассмотрения вопроса││внесения в Правительство │&lt;┤</w:t>
      </w:r>
    </w:p>
    <w:p w:rsidR="000752F3" w:rsidRDefault="000752F3">
      <w:pPr>
        <w:pStyle w:val="ConsPlusNonformat"/>
        <w:jc w:val="both"/>
      </w:pPr>
      <w:r>
        <w:t>│    об исполнении   │ │    об исполнении   ││  Российской Федерации   │ │</w:t>
      </w:r>
    </w:p>
    <w:p w:rsidR="000752F3" w:rsidRDefault="000752F3">
      <w:pPr>
        <w:pStyle w:val="ConsPlusNonformat"/>
        <w:jc w:val="both"/>
      </w:pPr>
      <w:r>
        <w:t>│     предписания    │ │     предписания    ││ предложений об изъятии  │ │</w:t>
      </w:r>
    </w:p>
    <w:p w:rsidR="000752F3" w:rsidRDefault="000752F3">
      <w:pPr>
        <w:pStyle w:val="ConsPlusNonformat"/>
        <w:jc w:val="both"/>
      </w:pPr>
      <w:r>
        <w:t>└─────────┬──────────┘ └──────────┬─────────┘│ переданных полномочий у │ │</w:t>
      </w:r>
    </w:p>
    <w:p w:rsidR="000752F3" w:rsidRDefault="000752F3">
      <w:pPr>
        <w:pStyle w:val="ConsPlusNonformat"/>
        <w:jc w:val="both"/>
      </w:pPr>
      <w:r>
        <w:t xml:space="preserve">          └────────────┬──────────┘          │ органа государственной  │ │</w:t>
      </w:r>
    </w:p>
    <w:p w:rsidR="000752F3" w:rsidRDefault="000752F3">
      <w:pPr>
        <w:pStyle w:val="ConsPlusNonformat"/>
        <w:jc w:val="both"/>
      </w:pPr>
      <w:r>
        <w:t xml:space="preserve">                       \/               ┌────┤     власти субъекта     │ │</w:t>
      </w:r>
    </w:p>
    <w:p w:rsidR="000752F3" w:rsidRDefault="000752F3">
      <w:pPr>
        <w:pStyle w:val="ConsPlusNonformat"/>
        <w:jc w:val="both"/>
      </w:pPr>
      <w:r>
        <w:t xml:space="preserve">                      ┌──┐&lt;─────────────┘    │  Российской Федерации   │ │</w:t>
      </w:r>
    </w:p>
    <w:p w:rsidR="000752F3" w:rsidRDefault="000752F3">
      <w:pPr>
        <w:pStyle w:val="ConsPlusNonformat"/>
        <w:jc w:val="both"/>
      </w:pPr>
      <w:r>
        <w:t xml:space="preserve">                      │Б │&lt;─────────────┐    └─────────────────────────┘ │</w:t>
      </w:r>
    </w:p>
    <w:p w:rsidR="000752F3" w:rsidRDefault="000752F3">
      <w:pPr>
        <w:pStyle w:val="ConsPlusNonformat"/>
        <w:jc w:val="both"/>
      </w:pPr>
      <w:r>
        <w:t xml:space="preserve">                      \  /              │    ┌─────────────────────────┐ │</w:t>
      </w:r>
    </w:p>
    <w:p w:rsidR="000752F3" w:rsidRDefault="000752F3">
      <w:pPr>
        <w:pStyle w:val="ConsPlusNonformat"/>
        <w:jc w:val="both"/>
      </w:pPr>
      <w:r>
        <w:t xml:space="preserve">                       \/               └────┤  Направление письма о   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│неисполнении предписания 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     учредителю        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  образовательного     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│учреждения (в вышестоящий│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орган государственной  │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   власти субъекта     │&lt;┘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Российской Федерации) 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и (или) в Генеральную 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прокуратуру Российской 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│Федерации или прокуратуру│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 субъекта Российской  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│        Федерации   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└─────────────────────────┘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           ┌──┐</w:t>
      </w:r>
    </w:p>
    <w:p w:rsidR="000752F3" w:rsidRDefault="000752F3">
      <w:pPr>
        <w:pStyle w:val="ConsPlusNonformat"/>
        <w:jc w:val="both"/>
      </w:pPr>
      <w:r>
        <w:t xml:space="preserve">                                    │Б │</w:t>
      </w:r>
    </w:p>
    <w:p w:rsidR="000752F3" w:rsidRDefault="000752F3">
      <w:pPr>
        <w:pStyle w:val="ConsPlusNonformat"/>
        <w:jc w:val="both"/>
      </w:pPr>
      <w:r>
        <w:t xml:space="preserve">                                    \  /</w:t>
      </w:r>
    </w:p>
    <w:p w:rsidR="000752F3" w:rsidRDefault="000752F3">
      <w:pPr>
        <w:pStyle w:val="ConsPlusNonformat"/>
        <w:jc w:val="both"/>
      </w:pPr>
      <w:r>
        <w:t xml:space="preserve">                                     \/</w:t>
      </w:r>
    </w:p>
    <w:p w:rsidR="000752F3" w:rsidRDefault="000752F3">
      <w:pPr>
        <w:pStyle w:val="ConsPlusNonformat"/>
        <w:jc w:val="both"/>
      </w:pPr>
      <w:r>
        <w:t xml:space="preserve">           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\/</w:t>
      </w:r>
    </w:p>
    <w:p w:rsidR="000752F3" w:rsidRDefault="000752F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     │Внесение информации в базу данных о результатах надзора│</w:t>
      </w:r>
    </w:p>
    <w:p w:rsidR="000752F3" w:rsidRDefault="000752F3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           │</w:t>
      </w:r>
    </w:p>
    <w:p w:rsidR="000752F3" w:rsidRDefault="000752F3">
      <w:pPr>
        <w:pStyle w:val="ConsPlusNonformat"/>
        <w:jc w:val="both"/>
      </w:pPr>
      <w:r>
        <w:t xml:space="preserve">                                     \/</w:t>
      </w:r>
    </w:p>
    <w:p w:rsidR="000752F3" w:rsidRDefault="000752F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     │Анализ причин нарушений, принятие мер по их устранению │</w:t>
      </w:r>
    </w:p>
    <w:p w:rsidR="000752F3" w:rsidRDefault="000752F3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                       \/</w:t>
      </w:r>
    </w:p>
    <w:p w:rsidR="000752F3" w:rsidRDefault="000752F3">
      <w:pPr>
        <w:pStyle w:val="ConsPlusNonformat"/>
        <w:jc w:val="both"/>
      </w:pPr>
      <w:r>
        <w:t xml:space="preserve">        ┌────────────────────────────┬───────────────────────────┐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    │                            │                           │</w:t>
      </w:r>
    </w:p>
    <w:p w:rsidR="000752F3" w:rsidRDefault="000752F3">
      <w:pPr>
        <w:pStyle w:val="ConsPlusNonformat"/>
        <w:jc w:val="both"/>
      </w:pPr>
      <w:r>
        <w:t xml:space="preserve">        \/                           \/                          \/</w:t>
      </w:r>
    </w:p>
    <w:p w:rsidR="000752F3" w:rsidRDefault="000752F3">
      <w:pPr>
        <w:pStyle w:val="ConsPlusNonformat"/>
        <w:jc w:val="both"/>
      </w:pPr>
      <w:r>
        <w:t>┌────────────────┐         ┌──────────────────┐         ┌─────────────────┐</w:t>
      </w:r>
    </w:p>
    <w:p w:rsidR="000752F3" w:rsidRDefault="000752F3">
      <w:pPr>
        <w:pStyle w:val="ConsPlusNonformat"/>
        <w:jc w:val="both"/>
      </w:pPr>
      <w:r>
        <w:t>│     Издание    │         │     Внесение     │         │    Внесение     │</w:t>
      </w:r>
    </w:p>
    <w:p w:rsidR="000752F3" w:rsidRDefault="000752F3">
      <w:pPr>
        <w:pStyle w:val="ConsPlusNonformat"/>
        <w:jc w:val="both"/>
      </w:pPr>
      <w:r>
        <w:t>│  методических  │         │    предложений   │         │  предложений в  │</w:t>
      </w:r>
    </w:p>
    <w:p w:rsidR="000752F3" w:rsidRDefault="000752F3">
      <w:pPr>
        <w:pStyle w:val="ConsPlusNonformat"/>
        <w:jc w:val="both"/>
      </w:pPr>
      <w:r>
        <w:t>│  рекомендаций, │         │   в Минобрнауки  │         │   Минобрнауки   │</w:t>
      </w:r>
    </w:p>
    <w:p w:rsidR="000752F3" w:rsidRDefault="000752F3">
      <w:pPr>
        <w:pStyle w:val="ConsPlusNonformat"/>
        <w:jc w:val="both"/>
      </w:pPr>
      <w:r>
        <w:t>│  обязательных  │         │России по принятию│         │    России по    │</w:t>
      </w:r>
    </w:p>
    <w:p w:rsidR="000752F3" w:rsidRDefault="000752F3">
      <w:pPr>
        <w:pStyle w:val="ConsPlusNonformat"/>
        <w:jc w:val="both"/>
      </w:pPr>
      <w:r>
        <w:t>│ для исполнения │         │    нормативных   │         │совершенствованию│</w:t>
      </w:r>
    </w:p>
    <w:p w:rsidR="000752F3" w:rsidRDefault="000752F3">
      <w:pPr>
        <w:pStyle w:val="ConsPlusNonformat"/>
        <w:jc w:val="both"/>
      </w:pPr>
      <w:r>
        <w:t>│  инструктивных │         │  правовых актов  │         │законодательства │</w:t>
      </w:r>
    </w:p>
    <w:p w:rsidR="000752F3" w:rsidRDefault="000752F3">
      <w:pPr>
        <w:pStyle w:val="ConsPlusNonformat"/>
        <w:jc w:val="both"/>
      </w:pPr>
      <w:r>
        <w:t>│   материалов   │         │    по вопросам   │         │   Российской    │</w:t>
      </w:r>
    </w:p>
    <w:p w:rsidR="000752F3" w:rsidRDefault="000752F3">
      <w:pPr>
        <w:pStyle w:val="ConsPlusNonformat"/>
        <w:jc w:val="both"/>
      </w:pPr>
      <w:r>
        <w:t>│по осуществлению│         │   осуществления  │         │   Федерации в   │</w:t>
      </w:r>
    </w:p>
    <w:p w:rsidR="000752F3" w:rsidRDefault="000752F3">
      <w:pPr>
        <w:pStyle w:val="ConsPlusNonformat"/>
        <w:jc w:val="both"/>
      </w:pPr>
      <w:r>
        <w:t>│   переданных   │         │    переданных    │         │     области     │</w:t>
      </w:r>
    </w:p>
    <w:p w:rsidR="000752F3" w:rsidRDefault="000752F3">
      <w:pPr>
        <w:pStyle w:val="ConsPlusNonformat"/>
        <w:jc w:val="both"/>
      </w:pPr>
      <w:r>
        <w:t>│   полномочий   │         │    полномочий    │         │   образования   │</w:t>
      </w:r>
    </w:p>
    <w:p w:rsidR="000752F3" w:rsidRDefault="000752F3">
      <w:pPr>
        <w:pStyle w:val="ConsPlusNonformat"/>
        <w:jc w:val="both"/>
      </w:pPr>
      <w:r>
        <w:t>└─────────────┬──┘         └────────┬─────────┘         └───┬─────────────┘</w:t>
      </w:r>
    </w:p>
    <w:p w:rsidR="000752F3" w:rsidRDefault="000752F3">
      <w:pPr>
        <w:pStyle w:val="ConsPlusNonformat"/>
        <w:jc w:val="both"/>
      </w:pPr>
      <w:r>
        <w:t xml:space="preserve">              │                     │                       │</w:t>
      </w:r>
    </w:p>
    <w:p w:rsidR="000752F3" w:rsidRDefault="000752F3">
      <w:pPr>
        <w:pStyle w:val="ConsPlusNonformat"/>
        <w:jc w:val="both"/>
      </w:pPr>
      <w:r>
        <w:t xml:space="preserve">              \/                    \/                      \/</w:t>
      </w:r>
    </w:p>
    <w:p w:rsidR="000752F3" w:rsidRDefault="000752F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0752F3" w:rsidRDefault="000752F3">
      <w:pPr>
        <w:pStyle w:val="ConsPlusNonformat"/>
        <w:jc w:val="both"/>
      </w:pPr>
      <w:r>
        <w:t xml:space="preserve">         │Подготовка ежегодного доклада об осуществлении органами│</w:t>
      </w:r>
    </w:p>
    <w:p w:rsidR="000752F3" w:rsidRDefault="000752F3">
      <w:pPr>
        <w:pStyle w:val="ConsPlusNonformat"/>
        <w:jc w:val="both"/>
      </w:pPr>
      <w:r>
        <w:t xml:space="preserve">         │ государственной власти субъектов Российской Федерации │</w:t>
      </w:r>
    </w:p>
    <w:p w:rsidR="000752F3" w:rsidRDefault="000752F3">
      <w:pPr>
        <w:pStyle w:val="ConsPlusNonformat"/>
        <w:jc w:val="both"/>
      </w:pPr>
      <w:r>
        <w:t xml:space="preserve">         │                 переданных полномочий                 │</w:t>
      </w:r>
    </w:p>
    <w:p w:rsidR="000752F3" w:rsidRDefault="000752F3">
      <w:pPr>
        <w:pStyle w:val="ConsPlusNonformat"/>
        <w:jc w:val="both"/>
      </w:pPr>
      <w:r>
        <w:lastRenderedPageBreak/>
        <w:t xml:space="preserve">         └───────────────────────────────────────────────────────┘</w:t>
      </w: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right"/>
        <w:outlineLvl w:val="1"/>
      </w:pPr>
      <w:r>
        <w:t>Приложение N 2</w:t>
      </w:r>
    </w:p>
    <w:p w:rsidR="000752F3" w:rsidRDefault="000752F3">
      <w:pPr>
        <w:pStyle w:val="ConsPlusNormal"/>
        <w:jc w:val="right"/>
      </w:pPr>
      <w:r>
        <w:t>к Административному регламенту</w:t>
      </w:r>
    </w:p>
    <w:p w:rsidR="000752F3" w:rsidRDefault="000752F3">
      <w:pPr>
        <w:pStyle w:val="ConsPlusNormal"/>
        <w:jc w:val="right"/>
      </w:pPr>
      <w:r>
        <w:t>исполнения Федеральной службой</w:t>
      </w:r>
    </w:p>
    <w:p w:rsidR="000752F3" w:rsidRDefault="000752F3">
      <w:pPr>
        <w:pStyle w:val="ConsPlusNormal"/>
        <w:jc w:val="right"/>
      </w:pPr>
      <w:r>
        <w:t>по надзору в сфере образования</w:t>
      </w:r>
    </w:p>
    <w:p w:rsidR="000752F3" w:rsidRDefault="000752F3">
      <w:pPr>
        <w:pStyle w:val="ConsPlusNormal"/>
        <w:jc w:val="right"/>
      </w:pPr>
      <w:r>
        <w:t>и науки государственной функции</w:t>
      </w:r>
    </w:p>
    <w:p w:rsidR="000752F3" w:rsidRDefault="000752F3">
      <w:pPr>
        <w:pStyle w:val="ConsPlusNormal"/>
        <w:jc w:val="right"/>
      </w:pPr>
      <w:r>
        <w:t>по осуществлению надзора за полнотой</w:t>
      </w:r>
    </w:p>
    <w:p w:rsidR="000752F3" w:rsidRDefault="000752F3">
      <w:pPr>
        <w:pStyle w:val="ConsPlusNormal"/>
        <w:jc w:val="right"/>
      </w:pPr>
      <w:r>
        <w:t>и качеством осуществления органами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 полномочий</w:t>
      </w:r>
    </w:p>
    <w:p w:rsidR="000752F3" w:rsidRDefault="000752F3">
      <w:pPr>
        <w:pStyle w:val="ConsPlusNormal"/>
        <w:jc w:val="right"/>
      </w:pPr>
      <w:r>
        <w:t>Российской Федерации в области</w:t>
      </w:r>
    </w:p>
    <w:p w:rsidR="000752F3" w:rsidRDefault="000752F3">
      <w:pPr>
        <w:pStyle w:val="ConsPlusNormal"/>
        <w:jc w:val="right"/>
      </w:pPr>
      <w:r>
        <w:t>образования, переданных</w:t>
      </w:r>
    </w:p>
    <w:p w:rsidR="000752F3" w:rsidRDefault="000752F3">
      <w:pPr>
        <w:pStyle w:val="ConsPlusNormal"/>
        <w:jc w:val="right"/>
      </w:pPr>
      <w:r>
        <w:t>для осуществления органам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jc w:val="right"/>
      </w:pPr>
      <w:r>
        <w:t>Образец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  должность руководителя организации</w:t>
      </w:r>
    </w:p>
    <w:p w:rsidR="000752F3" w:rsidRDefault="000752F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   полное наименование организации,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место нахождения организации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bookmarkStart w:id="9" w:name="P554"/>
      <w:bookmarkEnd w:id="9"/>
      <w:r>
        <w:t>О проведении планового мероприятия</w:t>
      </w:r>
    </w:p>
    <w:p w:rsidR="000752F3" w:rsidRDefault="000752F3">
      <w:pPr>
        <w:pStyle w:val="ConsPlusNonformat"/>
        <w:jc w:val="both"/>
      </w:pPr>
      <w:r>
        <w:t>по надзору в форме выездной проверки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В  рамках  надзора  за  полнотой  и  качеством осуществления полномочий</w:t>
      </w:r>
    </w:p>
    <w:p w:rsidR="000752F3" w:rsidRDefault="000752F3">
      <w:pPr>
        <w:pStyle w:val="ConsPlusNonformat"/>
        <w:jc w:val="both"/>
      </w:pPr>
      <w:r>
        <w:t>Российской  Федерации  в  области образования, переданных для осуществления</w:t>
      </w:r>
    </w:p>
    <w:p w:rsidR="000752F3" w:rsidRDefault="000752F3">
      <w:pPr>
        <w:pStyle w:val="ConsPlusNonformat"/>
        <w:jc w:val="both"/>
      </w:pPr>
      <w:r>
        <w:t>органам   государственной   власти   субъектов   Российской   Федерации,  в</w:t>
      </w:r>
    </w:p>
    <w:p w:rsidR="000752F3" w:rsidRDefault="000752F3">
      <w:pPr>
        <w:pStyle w:val="ConsPlusNonformat"/>
        <w:jc w:val="both"/>
      </w:pPr>
      <w:r>
        <w:t>соответствии с Приказом Федеральной службы по надзору в сфере образования и</w:t>
      </w:r>
    </w:p>
    <w:p w:rsidR="000752F3" w:rsidRDefault="000752F3">
      <w:pPr>
        <w:pStyle w:val="ConsPlusNonformat"/>
        <w:jc w:val="both"/>
      </w:pPr>
      <w:r>
        <w:t>науки от "__" ______ 20__ г. N _____ в период с "__" ______ 20__ г. по "__"</w:t>
      </w:r>
    </w:p>
    <w:p w:rsidR="000752F3" w:rsidRDefault="000752F3">
      <w:pPr>
        <w:pStyle w:val="ConsPlusNonformat"/>
        <w:jc w:val="both"/>
      </w:pPr>
      <w:r>
        <w:t>______ 20__ г. в __________________________________________________________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полное наименование организации</w:t>
      </w:r>
    </w:p>
    <w:p w:rsidR="000752F3" w:rsidRDefault="000752F3">
      <w:pPr>
        <w:pStyle w:val="ConsPlusNonformat"/>
        <w:jc w:val="both"/>
      </w:pPr>
      <w:r>
        <w:t>будет проведено плановое мероприятие по надзору.</w:t>
      </w:r>
    </w:p>
    <w:p w:rsidR="000752F3" w:rsidRDefault="000752F3">
      <w:pPr>
        <w:pStyle w:val="ConsPlusNonformat"/>
        <w:jc w:val="both"/>
      </w:pPr>
      <w:r>
        <w:t xml:space="preserve">    Прошу  Вас  предоставить  комиссии  по проверке необходимые документы и</w:t>
      </w:r>
    </w:p>
    <w:p w:rsidR="000752F3" w:rsidRDefault="000752F3">
      <w:pPr>
        <w:pStyle w:val="ConsPlusNonformat"/>
        <w:jc w:val="both"/>
      </w:pPr>
      <w:r>
        <w:t>иные материалы в соответствии с планом-заданием проверки (прилагается).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>Начальник Управления</w:t>
      </w:r>
    </w:p>
    <w:p w:rsidR="000752F3" w:rsidRDefault="000752F3">
      <w:pPr>
        <w:pStyle w:val="ConsPlusNonformat"/>
        <w:jc w:val="both"/>
      </w:pPr>
      <w:r>
        <w:t>лицензирования, аккредитации</w:t>
      </w:r>
    </w:p>
    <w:p w:rsidR="000752F3" w:rsidRDefault="000752F3">
      <w:pPr>
        <w:pStyle w:val="ConsPlusNonformat"/>
        <w:jc w:val="both"/>
      </w:pPr>
      <w:r>
        <w:t>и надзора в образовании</w:t>
      </w:r>
    </w:p>
    <w:p w:rsidR="000752F3" w:rsidRDefault="000752F3">
      <w:pPr>
        <w:pStyle w:val="ConsPlusNonformat"/>
        <w:jc w:val="both"/>
      </w:pPr>
      <w:r>
        <w:t>Рособрнадзора                         _________  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подпись     фамилия, имя, отчество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jc w:val="right"/>
        <w:outlineLvl w:val="1"/>
      </w:pPr>
      <w:r>
        <w:t>Приложение N 3</w:t>
      </w:r>
    </w:p>
    <w:p w:rsidR="000752F3" w:rsidRDefault="000752F3">
      <w:pPr>
        <w:pStyle w:val="ConsPlusNormal"/>
        <w:jc w:val="right"/>
      </w:pPr>
      <w:r>
        <w:t>к Административному регламенту</w:t>
      </w:r>
    </w:p>
    <w:p w:rsidR="000752F3" w:rsidRDefault="000752F3">
      <w:pPr>
        <w:pStyle w:val="ConsPlusNormal"/>
        <w:jc w:val="right"/>
      </w:pPr>
      <w:r>
        <w:t>исполнения Федеральной службой</w:t>
      </w:r>
    </w:p>
    <w:p w:rsidR="000752F3" w:rsidRDefault="000752F3">
      <w:pPr>
        <w:pStyle w:val="ConsPlusNormal"/>
        <w:jc w:val="right"/>
      </w:pPr>
      <w:r>
        <w:t>по надзору в сфере образования</w:t>
      </w:r>
    </w:p>
    <w:p w:rsidR="000752F3" w:rsidRDefault="000752F3">
      <w:pPr>
        <w:pStyle w:val="ConsPlusNormal"/>
        <w:jc w:val="right"/>
      </w:pPr>
      <w:r>
        <w:lastRenderedPageBreak/>
        <w:t>и науки государственной функции</w:t>
      </w:r>
    </w:p>
    <w:p w:rsidR="000752F3" w:rsidRDefault="000752F3">
      <w:pPr>
        <w:pStyle w:val="ConsPlusNormal"/>
        <w:jc w:val="right"/>
      </w:pPr>
      <w:r>
        <w:t>по осуществлению надзора за полнотой</w:t>
      </w:r>
    </w:p>
    <w:p w:rsidR="000752F3" w:rsidRDefault="000752F3">
      <w:pPr>
        <w:pStyle w:val="ConsPlusNormal"/>
        <w:jc w:val="right"/>
      </w:pPr>
      <w:r>
        <w:t>и качеством осуществления органами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 полномочий</w:t>
      </w:r>
    </w:p>
    <w:p w:rsidR="000752F3" w:rsidRDefault="000752F3">
      <w:pPr>
        <w:pStyle w:val="ConsPlusNormal"/>
        <w:jc w:val="right"/>
      </w:pPr>
      <w:r>
        <w:t>Российской Федерации в области</w:t>
      </w:r>
    </w:p>
    <w:p w:rsidR="000752F3" w:rsidRDefault="000752F3">
      <w:pPr>
        <w:pStyle w:val="ConsPlusNormal"/>
        <w:jc w:val="right"/>
      </w:pPr>
      <w:r>
        <w:t>образования, переданных</w:t>
      </w:r>
    </w:p>
    <w:p w:rsidR="000752F3" w:rsidRDefault="000752F3">
      <w:pPr>
        <w:pStyle w:val="ConsPlusNormal"/>
        <w:jc w:val="right"/>
      </w:pPr>
      <w:r>
        <w:t>для осуществления органам</w:t>
      </w:r>
    </w:p>
    <w:p w:rsidR="000752F3" w:rsidRDefault="000752F3">
      <w:pPr>
        <w:pStyle w:val="ConsPlusNormal"/>
        <w:jc w:val="right"/>
      </w:pPr>
      <w:r>
        <w:t>государственной власти субъектов</w:t>
      </w:r>
    </w:p>
    <w:p w:rsidR="000752F3" w:rsidRDefault="000752F3">
      <w:pPr>
        <w:pStyle w:val="ConsPlusNormal"/>
        <w:jc w:val="right"/>
      </w:pPr>
      <w:r>
        <w:t>Российской Федерации</w:t>
      </w:r>
    </w:p>
    <w:p w:rsidR="000752F3" w:rsidRDefault="000752F3">
      <w:pPr>
        <w:pStyle w:val="ConsPlusNormal"/>
        <w:jc w:val="right"/>
      </w:pPr>
    </w:p>
    <w:p w:rsidR="000752F3" w:rsidRDefault="000752F3">
      <w:pPr>
        <w:pStyle w:val="ConsPlusNormal"/>
        <w:jc w:val="right"/>
      </w:pPr>
      <w:r>
        <w:t>Образец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  должность руководителя организации</w:t>
      </w:r>
    </w:p>
    <w:p w:rsidR="000752F3" w:rsidRDefault="000752F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   полное наименование организации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bookmarkStart w:id="10" w:name="P601"/>
      <w:bookmarkEnd w:id="10"/>
      <w:r>
        <w:t xml:space="preserve">                                ПРЕДПИСАНИЕ</w:t>
      </w:r>
    </w:p>
    <w:p w:rsidR="000752F3" w:rsidRDefault="000752F3">
      <w:pPr>
        <w:pStyle w:val="ConsPlusNonformat"/>
        <w:jc w:val="both"/>
      </w:pPr>
      <w:r>
        <w:t xml:space="preserve">                     от "__" _______ 20__ г. N ______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 xml:space="preserve">    В   результате   мероприятия  по  надзору,  проведенного  на  основании</w:t>
      </w:r>
    </w:p>
    <w:p w:rsidR="000752F3" w:rsidRDefault="000752F3">
      <w:pPr>
        <w:pStyle w:val="ConsPlusNonformat"/>
        <w:jc w:val="both"/>
      </w:pPr>
      <w:r>
        <w:t>приказа/распоряжения  Федеральной  службы  по надзору в сфере образования и</w:t>
      </w:r>
    </w:p>
    <w:p w:rsidR="000752F3" w:rsidRDefault="000752F3">
      <w:pPr>
        <w:pStyle w:val="ConsPlusNonformat"/>
        <w:jc w:val="both"/>
      </w:pPr>
      <w:r>
        <w:t xml:space="preserve">науки от "__" ___________________ 20__ г. N _______________ </w:t>
      </w:r>
      <w:hyperlink w:anchor="P631" w:history="1">
        <w:r>
          <w:rPr>
            <w:color w:val="0000FF"/>
          </w:rPr>
          <w:t>&lt;*&gt;</w:t>
        </w:r>
      </w:hyperlink>
      <w:r>
        <w:t xml:space="preserve"> в отношении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__________________________________________________________________________,</w:t>
      </w:r>
    </w:p>
    <w:p w:rsidR="000752F3" w:rsidRDefault="000752F3">
      <w:pPr>
        <w:pStyle w:val="ConsPlusNonformat"/>
        <w:jc w:val="both"/>
      </w:pPr>
      <w:r>
        <w:t xml:space="preserve">                      полное наименование организации</w:t>
      </w:r>
    </w:p>
    <w:p w:rsidR="000752F3" w:rsidRDefault="000752F3">
      <w:pPr>
        <w:pStyle w:val="ConsPlusNonformat"/>
        <w:jc w:val="both"/>
      </w:pPr>
      <w:r>
        <w:t>были выявлены нарушения (акт о результатах проверки от "__" ______ 20_ г.).</w:t>
      </w:r>
    </w:p>
    <w:p w:rsidR="000752F3" w:rsidRDefault="000752F3">
      <w:pPr>
        <w:pStyle w:val="ConsPlusNonformat"/>
        <w:jc w:val="both"/>
      </w:pPr>
      <w:r>
        <w:t xml:space="preserve">    Федеральная  служба  по  надзору в сфере образования и науки предлагает</w:t>
      </w:r>
    </w:p>
    <w:p w:rsidR="000752F3" w:rsidRDefault="000752F3">
      <w:pPr>
        <w:pStyle w:val="ConsPlusNonformat"/>
        <w:jc w:val="both"/>
      </w:pPr>
      <w:r>
        <w:t>Вам в срок до "__" _______ 20__ г. устранить следующие нарушения, указанные</w:t>
      </w:r>
    </w:p>
    <w:p w:rsidR="000752F3" w:rsidRDefault="000752F3">
      <w:pPr>
        <w:pStyle w:val="ConsPlusNonformat"/>
        <w:jc w:val="both"/>
      </w:pPr>
      <w:r>
        <w:t>в акте о результатах проверки: 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__________________________________________________________________________,</w:t>
      </w:r>
    </w:p>
    <w:p w:rsidR="000752F3" w:rsidRDefault="000752F3">
      <w:pPr>
        <w:pStyle w:val="ConsPlusNonformat"/>
        <w:jc w:val="both"/>
      </w:pPr>
      <w:r>
        <w:t>принять меры по ___________________________________________________________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___________________________________________________________________________</w:t>
      </w:r>
    </w:p>
    <w:p w:rsidR="000752F3" w:rsidRDefault="000752F3">
      <w:pPr>
        <w:pStyle w:val="ConsPlusNonformat"/>
        <w:jc w:val="both"/>
      </w:pPr>
      <w:r>
        <w:t>___________________________________________________________________________</w:t>
      </w:r>
    </w:p>
    <w:p w:rsidR="000752F3" w:rsidRDefault="000752F3">
      <w:pPr>
        <w:pStyle w:val="ConsPlusNonformat"/>
        <w:jc w:val="both"/>
      </w:pPr>
      <w:r>
        <w:t>и  представить  в  Федеральную  службу по надзору  в  сфере  образования  и</w:t>
      </w:r>
    </w:p>
    <w:p w:rsidR="000752F3" w:rsidRDefault="000752F3">
      <w:pPr>
        <w:pStyle w:val="ConsPlusNonformat"/>
        <w:jc w:val="both"/>
      </w:pPr>
      <w:r>
        <w:t>науки  отчет  о  результатах  исполнения  предписания  с  приложением копий</w:t>
      </w:r>
    </w:p>
    <w:p w:rsidR="000752F3" w:rsidRDefault="000752F3">
      <w:pPr>
        <w:pStyle w:val="ConsPlusNonformat"/>
        <w:jc w:val="both"/>
      </w:pPr>
      <w:r>
        <w:t>документов, подтверждающих исполнение указанных в предписании требований.</w:t>
      </w:r>
    </w:p>
    <w:p w:rsidR="000752F3" w:rsidRDefault="000752F3">
      <w:pPr>
        <w:pStyle w:val="ConsPlusNonformat"/>
        <w:jc w:val="both"/>
      </w:pPr>
    </w:p>
    <w:p w:rsidR="000752F3" w:rsidRDefault="000752F3">
      <w:pPr>
        <w:pStyle w:val="ConsPlusNonformat"/>
        <w:jc w:val="both"/>
      </w:pPr>
      <w:r>
        <w:t>Руководитель</w:t>
      </w:r>
    </w:p>
    <w:p w:rsidR="000752F3" w:rsidRDefault="000752F3">
      <w:pPr>
        <w:pStyle w:val="ConsPlusNonformat"/>
        <w:jc w:val="both"/>
      </w:pPr>
      <w:r>
        <w:t>(заместитель руководителя)</w:t>
      </w:r>
    </w:p>
    <w:p w:rsidR="000752F3" w:rsidRDefault="000752F3">
      <w:pPr>
        <w:pStyle w:val="ConsPlusNonformat"/>
        <w:jc w:val="both"/>
      </w:pPr>
      <w:r>
        <w:t>Рособрнадзора                       ____________  _________________________</w:t>
      </w:r>
    </w:p>
    <w:p w:rsidR="000752F3" w:rsidRDefault="000752F3">
      <w:pPr>
        <w:pStyle w:val="ConsPlusNonformat"/>
        <w:jc w:val="both"/>
      </w:pPr>
      <w:r>
        <w:t xml:space="preserve">                                       подпись     фамилия, имя, отчество</w:t>
      </w:r>
    </w:p>
    <w:p w:rsidR="000752F3" w:rsidRDefault="000752F3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0752F3" w:rsidRDefault="000752F3">
      <w:pPr>
        <w:pStyle w:val="ConsPlusNormal"/>
        <w:jc w:val="both"/>
      </w:pPr>
    </w:p>
    <w:p w:rsidR="000752F3" w:rsidRDefault="000752F3">
      <w:pPr>
        <w:pStyle w:val="ConsPlusNormal"/>
        <w:ind w:firstLine="540"/>
        <w:jc w:val="both"/>
      </w:pPr>
      <w:r>
        <w:t>--------------------------------</w:t>
      </w:r>
    </w:p>
    <w:p w:rsidR="000752F3" w:rsidRDefault="000752F3">
      <w:pPr>
        <w:pStyle w:val="ConsPlusNormal"/>
        <w:spacing w:before="220"/>
        <w:ind w:firstLine="540"/>
        <w:jc w:val="both"/>
      </w:pPr>
      <w:bookmarkStart w:id="11" w:name="P631"/>
      <w:bookmarkEnd w:id="11"/>
      <w:r>
        <w:t>&lt;*&gt; При наличии соответствующего приказа или распоряжения Рособрнадзора.</w:t>
      </w: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ind w:firstLine="540"/>
        <w:jc w:val="both"/>
      </w:pPr>
    </w:p>
    <w:p w:rsidR="000752F3" w:rsidRDefault="00075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690" w:rsidRDefault="00A40690">
      <w:bookmarkStart w:id="12" w:name="_GoBack"/>
      <w:bookmarkEnd w:id="12"/>
    </w:p>
    <w:sectPr w:rsidR="00A40690" w:rsidSect="0074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3"/>
    <w:rsid w:val="000752F3"/>
    <w:rsid w:val="00A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4315-83F1-45EB-956E-2BCC513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63E94149243ADA0E304E2074CF90F2820AC01AD6CD195910FF3172xAS7L" TargetMode="External"/><Relationship Id="rId13" Type="http://schemas.openxmlformats.org/officeDocument/2006/relationships/hyperlink" Target="consultantplus://offline/ref=031363E94149243ADA0E304E2074CF90F2890EC41DD1CD195910FF3172A7752BA2194AC6DE61750Ex0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1363E94149243ADA0E304E2074CF90F2820AC01AD6CD195910FF3172A7752BA2194AC3D7x6S5L" TargetMode="External"/><Relationship Id="rId12" Type="http://schemas.openxmlformats.org/officeDocument/2006/relationships/hyperlink" Target="consultantplus://offline/ref=031363E94149243ADA0E304E2074CF90F2820AC01AD6CD195910FF3172A7752BA2194AC3D7x6S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363E94149243ADA0E304E2074CF90F2830CC11BD3CD195910FF3172A7752BA2194AC6DE617508x0S7L" TargetMode="External"/><Relationship Id="rId11" Type="http://schemas.openxmlformats.org/officeDocument/2006/relationships/hyperlink" Target="consultantplus://offline/ref=031363E94149243ADA0E304E2074CF90F4850AC61EDA90135149F333x7S5L" TargetMode="External"/><Relationship Id="rId5" Type="http://schemas.openxmlformats.org/officeDocument/2006/relationships/hyperlink" Target="consultantplus://offline/ref=031363E94149243ADA0E304E2074CF90F0810DC41AD2CD195910FF3172A7752BA2194AC6DE617408x0SD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1363E94149243ADA0E304E2074CF90F2830BC213D4CD195910FF3172A7752BA2194AC6DE61750Fx0S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1363E94149243ADA0E304E2074CF90F5840DC618DA90135149F333x7S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10153</Words>
  <Characters>57878</Characters>
  <Application>Microsoft Office Word</Application>
  <DocSecurity>0</DocSecurity>
  <Lines>482</Lines>
  <Paragraphs>135</Paragraphs>
  <ScaleCrop>false</ScaleCrop>
  <Company>ФГБУ "ФИОКО"</Company>
  <LinksUpToDate>false</LinksUpToDate>
  <CharactersWithSpaces>67896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Екатерина Александровна</dc:creator>
  <cp:keywords/>
  <dc:description/>
  <cp:lastModifiedBy>Хмелева Екатерина Александровна</cp:lastModifiedBy>
  <cp:revision>1</cp:revision>
  <dcterms:created xsi:type="dcterms:W3CDTF">2018-09-25T11:18:00Z</dcterms:created>
  <dcterms:modified xsi:type="dcterms:W3CDTF">2018-09-25T11:18:00Z</dcterms:modified>
</cp:coreProperties>
</file>