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C5" w:rsidRDefault="00BD13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13C5" w:rsidRDefault="00BD13C5">
      <w:pPr>
        <w:pStyle w:val="ConsPlusNormal"/>
        <w:jc w:val="both"/>
        <w:outlineLvl w:val="0"/>
      </w:pPr>
    </w:p>
    <w:p w:rsidR="00BD13C5" w:rsidRDefault="00BD13C5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BD13C5" w:rsidRDefault="00BD13C5">
      <w:pPr>
        <w:pStyle w:val="ConsPlusTitle"/>
        <w:jc w:val="center"/>
      </w:pPr>
    </w:p>
    <w:p w:rsidR="00BD13C5" w:rsidRDefault="00BD13C5">
      <w:pPr>
        <w:pStyle w:val="ConsPlusTitle"/>
        <w:jc w:val="center"/>
      </w:pPr>
      <w:r>
        <w:t>ФЕДЕРАЛЬНАЯ СЛУЖБА ГОСУДАРСТВЕННОЙ СТАТИСТИКИ</w:t>
      </w:r>
    </w:p>
    <w:p w:rsidR="00BD13C5" w:rsidRDefault="00BD13C5">
      <w:pPr>
        <w:pStyle w:val="ConsPlusTitle"/>
        <w:jc w:val="center"/>
      </w:pPr>
    </w:p>
    <w:p w:rsidR="00BD13C5" w:rsidRDefault="00BD13C5">
      <w:pPr>
        <w:pStyle w:val="ConsPlusTitle"/>
        <w:jc w:val="center"/>
      </w:pPr>
      <w:r>
        <w:t>ПРИКАЗ</w:t>
      </w:r>
    </w:p>
    <w:p w:rsidR="00BD13C5" w:rsidRDefault="00BD13C5">
      <w:pPr>
        <w:pStyle w:val="ConsPlusTitle"/>
        <w:jc w:val="center"/>
      </w:pPr>
      <w:r>
        <w:t>от 30 марта 2012 г. N 103</w:t>
      </w:r>
    </w:p>
    <w:p w:rsidR="00BD13C5" w:rsidRDefault="00BD13C5">
      <w:pPr>
        <w:pStyle w:val="ConsPlusTitle"/>
        <w:jc w:val="center"/>
      </w:pPr>
    </w:p>
    <w:p w:rsidR="00BD13C5" w:rsidRDefault="00BD13C5">
      <w:pPr>
        <w:pStyle w:val="ConsPlusTitle"/>
        <w:jc w:val="center"/>
      </w:pPr>
      <w:r>
        <w:t>ОБ УТВЕРЖДЕНИИ СТАТИСТИЧЕСКОГО ИНСТРУМЕНТАРИЯ</w:t>
      </w:r>
    </w:p>
    <w:p w:rsidR="00BD13C5" w:rsidRDefault="00BD13C5">
      <w:pPr>
        <w:pStyle w:val="ConsPlusTitle"/>
        <w:jc w:val="center"/>
      </w:pPr>
      <w:r>
        <w:t>ДЛЯ ОРГАНИЗАЦИИ МИНИСТЕРСТВОМ ЭКОНОМИЧЕСКОГО РАЗВИТИЯ</w:t>
      </w:r>
    </w:p>
    <w:p w:rsidR="00BD13C5" w:rsidRDefault="00BD13C5">
      <w:pPr>
        <w:pStyle w:val="ConsPlusTitle"/>
        <w:jc w:val="center"/>
      </w:pPr>
      <w:r>
        <w:t>РОССИЙСКОЙ ФЕДЕРАЦИИ ФЕДЕРАЛЬНОГО СТАТИСТИЧЕСКОГО</w:t>
      </w:r>
    </w:p>
    <w:p w:rsidR="00BD13C5" w:rsidRDefault="00BD13C5">
      <w:pPr>
        <w:pStyle w:val="ConsPlusTitle"/>
        <w:jc w:val="center"/>
      </w:pPr>
      <w:r>
        <w:t>НАБЛЮДЕНИЯ ЗА ОСУЩЕСТВЛЕНИЕМ ЛИЦЕНЗИРОВАНИЯ</w:t>
      </w:r>
    </w:p>
    <w:p w:rsidR="00BD13C5" w:rsidRDefault="00BD13C5">
      <w:pPr>
        <w:pStyle w:val="ConsPlusTitle"/>
        <w:jc w:val="center"/>
      </w:pPr>
      <w:r>
        <w:t>ОТДЕЛЬНЫХ ВИДОВ ДЕЯТЕЛЬНОСТИ</w:t>
      </w:r>
    </w:p>
    <w:p w:rsidR="00BD13C5" w:rsidRDefault="00BD13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13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3C5" w:rsidRDefault="00BD13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C5" w:rsidRDefault="00BD13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23.08.2012 </w:t>
            </w:r>
            <w:hyperlink r:id="rId5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>,</w:t>
            </w:r>
          </w:p>
          <w:p w:rsidR="00BD13C5" w:rsidRDefault="00BD13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6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3C5" w:rsidRDefault="00BD13C5">
      <w:pPr>
        <w:pStyle w:val="ConsPlusNormal"/>
        <w:jc w:val="center"/>
      </w:pPr>
    </w:p>
    <w:p w:rsidR="00BD13C5" w:rsidRDefault="00BD13C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статистических работ приказываю:</w:t>
      </w:r>
    </w:p>
    <w:p w:rsidR="00BD13C5" w:rsidRDefault="00BD13C5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Утвердить представленную Министерством экономического развития Российской Федерации прилагаемую полугодовую </w:t>
      </w:r>
      <w:hyperlink w:anchor="P48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1-лицензирование "Сведения об осуществлении лицензирования" с </w:t>
      </w:r>
      <w:hyperlink w:anchor="P671" w:history="1">
        <w:r>
          <w:rPr>
            <w:color w:val="0000FF"/>
          </w:rPr>
          <w:t>указаниями</w:t>
        </w:r>
      </w:hyperlink>
      <w:r>
        <w:t xml:space="preserve"> по ее заполнению и ввести ее в действие с отчета за январь - июнь 2012 года.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8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по адресам и в сроки, установленные в форме.</w:t>
      </w:r>
    </w:p>
    <w:p w:rsidR="00BD13C5" w:rsidRDefault="00BD13C5">
      <w:pPr>
        <w:pStyle w:val="ConsPlusNormal"/>
        <w:ind w:firstLine="540"/>
        <w:jc w:val="both"/>
      </w:pPr>
    </w:p>
    <w:p w:rsidR="00BD13C5" w:rsidRDefault="00BD13C5">
      <w:pPr>
        <w:pStyle w:val="ConsPlusNormal"/>
        <w:jc w:val="right"/>
      </w:pPr>
      <w:r>
        <w:t>Руководитель</w:t>
      </w:r>
    </w:p>
    <w:p w:rsidR="00BD13C5" w:rsidRDefault="00BD13C5">
      <w:pPr>
        <w:pStyle w:val="ConsPlusNormal"/>
        <w:jc w:val="right"/>
      </w:pPr>
      <w:r>
        <w:t>А.Е.СУРИНОВ</w:t>
      </w:r>
    </w:p>
    <w:p w:rsidR="00BD13C5" w:rsidRDefault="00BD13C5">
      <w:pPr>
        <w:pStyle w:val="ConsPlusNormal"/>
        <w:ind w:firstLine="540"/>
        <w:jc w:val="both"/>
      </w:pPr>
    </w:p>
    <w:p w:rsidR="00BD13C5" w:rsidRDefault="00BD13C5">
      <w:pPr>
        <w:pStyle w:val="ConsPlusNormal"/>
        <w:ind w:firstLine="540"/>
        <w:jc w:val="both"/>
      </w:pPr>
    </w:p>
    <w:p w:rsidR="00BD13C5" w:rsidRDefault="00BD13C5">
      <w:pPr>
        <w:pStyle w:val="ConsPlusNormal"/>
        <w:ind w:firstLine="540"/>
        <w:jc w:val="both"/>
      </w:pPr>
    </w:p>
    <w:p w:rsidR="00BD13C5" w:rsidRDefault="00BD13C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13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3C5" w:rsidRDefault="00BD13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C5" w:rsidRDefault="00BD13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23.08.2012 </w:t>
            </w:r>
            <w:hyperlink r:id="rId9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>,</w:t>
            </w:r>
          </w:p>
          <w:p w:rsidR="00BD13C5" w:rsidRDefault="00BD13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10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3C5" w:rsidRDefault="00BD13C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13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3C5" w:rsidRDefault="00BD13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C5" w:rsidRDefault="00BD13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23.08.2012 N 462)</w:t>
            </w:r>
          </w:p>
        </w:tc>
      </w:tr>
    </w:tbl>
    <w:p w:rsidR="00BD13C5" w:rsidRDefault="00BD13C5">
      <w:pPr>
        <w:pStyle w:val="ConsPlusNonformat"/>
        <w:spacing w:before="26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13C5" w:rsidRDefault="00BD13C5">
      <w:pPr>
        <w:pStyle w:val="ConsPlusNonformat"/>
        <w:jc w:val="both"/>
      </w:pPr>
      <w:r>
        <w:t>│                 ФЕДЕРАЛЬНОЕ СТАТИСТИЧЕСКОЕ НАБЛЮДЕНИЕ                   │</w:t>
      </w:r>
    </w:p>
    <w:p w:rsidR="00BD13C5" w:rsidRDefault="00BD13C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D13C5" w:rsidRDefault="00BD13C5">
      <w:pPr>
        <w:pStyle w:val="ConsPlusNonformat"/>
        <w:jc w:val="both"/>
      </w:pPr>
    </w:p>
    <w:p w:rsidR="00BD13C5" w:rsidRDefault="00BD13C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13C5" w:rsidRDefault="00BD13C5">
      <w:pPr>
        <w:pStyle w:val="ConsPlusNonformat"/>
        <w:jc w:val="both"/>
      </w:pPr>
      <w:r>
        <w:t>│       Нарушение порядка представления статистической информации,        │</w:t>
      </w:r>
    </w:p>
    <w:p w:rsidR="00BD13C5" w:rsidRDefault="00BD13C5">
      <w:pPr>
        <w:pStyle w:val="ConsPlusNonformat"/>
        <w:jc w:val="both"/>
      </w:pPr>
      <w:r>
        <w:t>│  а равно представление недостоверной статистической информации влечет   │</w:t>
      </w:r>
    </w:p>
    <w:p w:rsidR="00BD13C5" w:rsidRDefault="00BD13C5">
      <w:pPr>
        <w:pStyle w:val="ConsPlusNonformat"/>
        <w:jc w:val="both"/>
      </w:pPr>
      <w:r>
        <w:t xml:space="preserve">│    ответственность, установленную </w:t>
      </w:r>
      <w:hyperlink r:id="rId12" w:history="1">
        <w:r>
          <w:rPr>
            <w:color w:val="0000FF"/>
          </w:rPr>
          <w:t>статьей 13.19</w:t>
        </w:r>
      </w:hyperlink>
      <w:r>
        <w:t xml:space="preserve"> Кодекса Российской      │</w:t>
      </w:r>
    </w:p>
    <w:p w:rsidR="00BD13C5" w:rsidRDefault="00BD13C5">
      <w:pPr>
        <w:pStyle w:val="ConsPlusNonformat"/>
        <w:jc w:val="both"/>
      </w:pPr>
      <w:r>
        <w:lastRenderedPageBreak/>
        <w:t>│  Федерации об административных правонарушениях от 30 декабря 2001 г.    │</w:t>
      </w:r>
    </w:p>
    <w:p w:rsidR="00BD13C5" w:rsidRDefault="00BD13C5">
      <w:pPr>
        <w:pStyle w:val="ConsPlusNonformat"/>
        <w:jc w:val="both"/>
      </w:pPr>
      <w:r>
        <w:t xml:space="preserve">│        N 195-ФЗ, а также </w:t>
      </w:r>
      <w:hyperlink r:id="rId13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         │</w:t>
      </w:r>
    </w:p>
    <w:p w:rsidR="00BD13C5" w:rsidRDefault="00BD13C5">
      <w:pPr>
        <w:pStyle w:val="ConsPlusNonformat"/>
        <w:jc w:val="both"/>
      </w:pPr>
      <w:r>
        <w:t>│      от 13 мая 1992 г. N 2761-1 "Об ответственности за нарушение        │</w:t>
      </w:r>
    </w:p>
    <w:p w:rsidR="00BD13C5" w:rsidRDefault="00BD13C5">
      <w:pPr>
        <w:pStyle w:val="ConsPlusNonformat"/>
        <w:jc w:val="both"/>
      </w:pPr>
      <w:r>
        <w:t>│    порядка представления государственной статистической отчетности"     │</w:t>
      </w:r>
    </w:p>
    <w:p w:rsidR="00BD13C5" w:rsidRDefault="00BD13C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D13C5" w:rsidRDefault="00BD13C5">
      <w:pPr>
        <w:pStyle w:val="ConsPlusNonformat"/>
        <w:jc w:val="both"/>
      </w:pPr>
    </w:p>
    <w:p w:rsidR="00BD13C5" w:rsidRDefault="00BD13C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D13C5" w:rsidRDefault="00BD13C5">
      <w:pPr>
        <w:pStyle w:val="ConsPlusNonformat"/>
        <w:jc w:val="both"/>
      </w:pPr>
      <w:bookmarkStart w:id="1" w:name="P48"/>
      <w:bookmarkEnd w:id="1"/>
      <w:r>
        <w:t>│                 СВЕДЕНИЯ ОБ ОСУЩЕСТВЛЕНИИ ЛИЦЕНЗИРОВАНИЯ                │</w:t>
      </w:r>
    </w:p>
    <w:p w:rsidR="00BD13C5" w:rsidRDefault="00BD13C5">
      <w:pPr>
        <w:pStyle w:val="ConsPlusNonformat"/>
        <w:jc w:val="both"/>
      </w:pPr>
      <w:r>
        <w:t>│        _________________________________________________________        │</w:t>
      </w:r>
    </w:p>
    <w:p w:rsidR="00BD13C5" w:rsidRDefault="00BD13C5">
      <w:pPr>
        <w:pStyle w:val="ConsPlusNonformat"/>
        <w:jc w:val="both"/>
      </w:pPr>
      <w:r>
        <w:t>│             (наименование лицензируемого вида деятельности)             │</w:t>
      </w:r>
    </w:p>
    <w:p w:rsidR="00BD13C5" w:rsidRDefault="00BD13C5">
      <w:pPr>
        <w:pStyle w:val="ConsPlusNonformat"/>
        <w:jc w:val="both"/>
      </w:pPr>
      <w:r>
        <w:t>│                за январь - ______________________ 20__ г.               │</w:t>
      </w:r>
    </w:p>
    <w:p w:rsidR="00BD13C5" w:rsidRDefault="00BD13C5">
      <w:pPr>
        <w:pStyle w:val="ConsPlusNonformat"/>
        <w:jc w:val="both"/>
      </w:pPr>
      <w:r>
        <w:t>│                             (нарастающим итогом)                        │</w:t>
      </w:r>
    </w:p>
    <w:p w:rsidR="00BD13C5" w:rsidRDefault="00BD13C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D13C5" w:rsidRDefault="00BD13C5">
      <w:pPr>
        <w:pStyle w:val="ConsPlusNonformat"/>
        <w:jc w:val="both"/>
      </w:pPr>
    </w:p>
    <w:p w:rsidR="00BD13C5" w:rsidRDefault="00BD13C5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┌─────────────────────────────────────┬────────────┬─┬────────────────────┐</w:t>
      </w:r>
    </w:p>
    <w:p w:rsidR="00BD13C5" w:rsidRDefault="00BD13C5">
      <w:pPr>
        <w:pStyle w:val="ConsPlusNonformat"/>
        <w:jc w:val="both"/>
      </w:pPr>
      <w:r>
        <w:t>│            Предоставляют:           │Сроки пре-  │ │     Форма N 1-     │</w:t>
      </w:r>
    </w:p>
    <w:p w:rsidR="00BD13C5" w:rsidRDefault="00BD13C5">
      <w:pPr>
        <w:pStyle w:val="ConsPlusNonformat"/>
        <w:jc w:val="both"/>
      </w:pPr>
      <w:r>
        <w:t>│                                     │доставления │ │   лицензирование   │</w:t>
      </w:r>
    </w:p>
    <w:p w:rsidR="00BD13C5" w:rsidRDefault="00BD13C5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├─────────────────────────────────────┼────────────┤ └────────────────────┘</w:t>
      </w:r>
    </w:p>
    <w:p w:rsidR="00BD13C5" w:rsidRDefault="00BD13C5">
      <w:pPr>
        <w:pStyle w:val="ConsPlusNonformat"/>
        <w:jc w:val="both"/>
      </w:pPr>
      <w:r>
        <w:t>│органы исполнительной власти         │  20 числа  │</w:t>
      </w:r>
    </w:p>
    <w:p w:rsidR="00BD13C5" w:rsidRDefault="00BD13C5">
      <w:pPr>
        <w:pStyle w:val="ConsPlusNonformat"/>
        <w:jc w:val="both"/>
      </w:pPr>
      <w:r>
        <w:t>│субъектов Российской Федерации,      │   после    │    Приказ Росстата:</w:t>
      </w:r>
    </w:p>
    <w:p w:rsidR="00BD13C5" w:rsidRDefault="00BD13C5">
      <w:pPr>
        <w:pStyle w:val="ConsPlusNonformat"/>
        <w:jc w:val="both"/>
      </w:pPr>
      <w:r>
        <w:t>│осуществляющие лицензирование        │ отчетного  │     Об утверждении</w:t>
      </w:r>
    </w:p>
    <w:p w:rsidR="00BD13C5" w:rsidRDefault="00BD13C5">
      <w:pPr>
        <w:pStyle w:val="ConsPlusNonformat"/>
        <w:jc w:val="both"/>
      </w:pPr>
      <w:r>
        <w:t>│деятельности по заготовке, хранению, │  периода   │         формы</w:t>
      </w:r>
    </w:p>
    <w:p w:rsidR="00BD13C5" w:rsidRDefault="00BD13C5">
      <w:pPr>
        <w:pStyle w:val="ConsPlusNonformat"/>
        <w:jc w:val="both"/>
      </w:pPr>
      <w:r>
        <w:t>│переработке и реализации лома черных │            │  от 30.03.2012 N 103</w:t>
      </w:r>
    </w:p>
    <w:p w:rsidR="00BD13C5" w:rsidRDefault="00BD13C5">
      <w:pPr>
        <w:pStyle w:val="ConsPlusNonformat"/>
        <w:jc w:val="both"/>
      </w:pPr>
      <w:r>
        <w:t>│металлов, цветных металлов:          │            │  О внесении изменений</w:t>
      </w:r>
    </w:p>
    <w:p w:rsidR="00BD13C5" w:rsidRDefault="00BD13C5">
      <w:pPr>
        <w:pStyle w:val="ConsPlusNonformat"/>
        <w:jc w:val="both"/>
      </w:pPr>
      <w:r>
        <w:t>│                                     │            │     (при наличии)</w:t>
      </w:r>
    </w:p>
    <w:p w:rsidR="00BD13C5" w:rsidRDefault="00BD13C5">
      <w:pPr>
        <w:pStyle w:val="ConsPlusNonformat"/>
        <w:jc w:val="both"/>
      </w:pPr>
      <w:r>
        <w:t>│  - Минэкономразвития России, 125993,│            │  от __________ N ___</w:t>
      </w:r>
    </w:p>
    <w:p w:rsidR="00BD13C5" w:rsidRDefault="00BD13C5">
      <w:pPr>
        <w:pStyle w:val="ConsPlusNonformat"/>
        <w:jc w:val="both"/>
      </w:pPr>
      <w:r>
        <w:t>│ГСП-3, г. Москва, А-47, ул. 1-я      │            │  от __________ N ___</w:t>
      </w:r>
    </w:p>
    <w:p w:rsidR="00BD13C5" w:rsidRDefault="00BD13C5">
      <w:pPr>
        <w:pStyle w:val="ConsPlusNonformat"/>
        <w:jc w:val="both"/>
      </w:pPr>
      <w:r>
        <w:t>│Тверская-Ямская, д. 1, 3             │            │</w:t>
      </w:r>
    </w:p>
    <w:p w:rsidR="00BD13C5" w:rsidRDefault="00BD13C5">
      <w:pPr>
        <w:pStyle w:val="ConsPlusNonformat"/>
        <w:jc w:val="both"/>
      </w:pPr>
      <w:r>
        <w:t>│                                     │            │  ┌───────────────────┐</w:t>
      </w:r>
    </w:p>
    <w:p w:rsidR="00BD13C5" w:rsidRDefault="00BD13C5">
      <w:pPr>
        <w:pStyle w:val="ConsPlusNonformat"/>
        <w:jc w:val="both"/>
      </w:pPr>
      <w:r>
        <w:t>│органы исполнительной власти         │  15 числа  │  │    Полугодовая    │</w:t>
      </w:r>
    </w:p>
    <w:p w:rsidR="00BD13C5" w:rsidRDefault="00BD13C5">
      <w:pPr>
        <w:pStyle w:val="ConsPlusNonformat"/>
        <w:jc w:val="both"/>
      </w:pPr>
      <w:r>
        <w:t>│субъектов Российской Федерации,      │   после    │  └───────────────────┘</w:t>
      </w:r>
    </w:p>
    <w:p w:rsidR="00BD13C5" w:rsidRDefault="00BD13C5">
      <w:pPr>
        <w:pStyle w:val="ConsPlusNonformat"/>
        <w:jc w:val="both"/>
      </w:pPr>
      <w:r>
        <w:t>│осуществляющие лицензирование        │ отчетного  │</w:t>
      </w:r>
    </w:p>
    <w:p w:rsidR="00BD13C5" w:rsidRDefault="00BD13C5">
      <w:pPr>
        <w:pStyle w:val="ConsPlusNonformat"/>
        <w:jc w:val="both"/>
      </w:pPr>
      <w:r>
        <w:t>│розничной продажи алкогольной        │  периода   │</w:t>
      </w:r>
    </w:p>
    <w:p w:rsidR="00BD13C5" w:rsidRDefault="00BD13C5">
      <w:pPr>
        <w:pStyle w:val="ConsPlusNonformat"/>
        <w:jc w:val="both"/>
      </w:pPr>
      <w:r>
        <w:t>│продукции:                           │            │</w:t>
      </w:r>
    </w:p>
    <w:p w:rsidR="00BD13C5" w:rsidRDefault="00BD13C5">
      <w:pPr>
        <w:pStyle w:val="ConsPlusNonformat"/>
        <w:jc w:val="both"/>
      </w:pPr>
      <w:r>
        <w:t>│                                     │            │</w:t>
      </w:r>
    </w:p>
    <w:p w:rsidR="00BD13C5" w:rsidRDefault="00BD13C5">
      <w:pPr>
        <w:pStyle w:val="ConsPlusNonformat"/>
        <w:jc w:val="both"/>
      </w:pPr>
      <w:r>
        <w:t>│  - Росалкогольрегулированию, 125047,│            │</w:t>
      </w:r>
    </w:p>
    <w:p w:rsidR="00BD13C5" w:rsidRDefault="00BD13C5">
      <w:pPr>
        <w:pStyle w:val="ConsPlusNonformat"/>
        <w:jc w:val="both"/>
      </w:pPr>
      <w:r>
        <w:t>│ г. Москва, Миусская пл., д. 3, стр. │            │</w:t>
      </w:r>
    </w:p>
    <w:p w:rsidR="00BD13C5" w:rsidRDefault="00BD13C5">
      <w:pPr>
        <w:pStyle w:val="ConsPlusNonformat"/>
        <w:jc w:val="both"/>
      </w:pPr>
      <w:r>
        <w:t>│ 4                                   │            │</w:t>
      </w:r>
    </w:p>
    <w:p w:rsidR="00BD13C5" w:rsidRDefault="00BD13C5">
      <w:pPr>
        <w:pStyle w:val="ConsPlusNonformat"/>
        <w:jc w:val="both"/>
      </w:pPr>
      <w:r>
        <w:t>│                                     │            │</w:t>
      </w:r>
    </w:p>
    <w:p w:rsidR="00BD13C5" w:rsidRDefault="00BD13C5">
      <w:pPr>
        <w:pStyle w:val="ConsPlusNonformat"/>
        <w:jc w:val="both"/>
      </w:pPr>
      <w:r>
        <w:t>│Росалкогольрегулирование по          │  20 числа  │</w:t>
      </w:r>
    </w:p>
    <w:p w:rsidR="00BD13C5" w:rsidRDefault="00BD13C5">
      <w:pPr>
        <w:pStyle w:val="ConsPlusNonformat"/>
        <w:jc w:val="both"/>
      </w:pPr>
      <w:r>
        <w:t>│лицензированию розничной продажи     │   после    │</w:t>
      </w:r>
    </w:p>
    <w:p w:rsidR="00BD13C5" w:rsidRDefault="00BD13C5">
      <w:pPr>
        <w:pStyle w:val="ConsPlusNonformat"/>
        <w:jc w:val="both"/>
      </w:pPr>
      <w:r>
        <w:t>│алкогольной продукции (сводную       │ отчетного  │</w:t>
      </w:r>
    </w:p>
    <w:p w:rsidR="00BD13C5" w:rsidRDefault="00BD13C5">
      <w:pPr>
        <w:pStyle w:val="ConsPlusNonformat"/>
        <w:jc w:val="both"/>
      </w:pPr>
      <w:r>
        <w:t>│форму):                              │  периода   │</w:t>
      </w:r>
    </w:p>
    <w:p w:rsidR="00BD13C5" w:rsidRDefault="00BD13C5">
      <w:pPr>
        <w:pStyle w:val="ConsPlusNonformat"/>
        <w:jc w:val="both"/>
      </w:pPr>
      <w:r>
        <w:t>│                                     │            │</w:t>
      </w:r>
    </w:p>
    <w:p w:rsidR="00BD13C5" w:rsidRDefault="00BD13C5">
      <w:pPr>
        <w:pStyle w:val="ConsPlusNonformat"/>
        <w:jc w:val="both"/>
      </w:pPr>
      <w:r>
        <w:t>│  - Минэкономразвития России, 125993,│            │</w:t>
      </w:r>
    </w:p>
    <w:p w:rsidR="00BD13C5" w:rsidRDefault="00BD13C5">
      <w:pPr>
        <w:pStyle w:val="ConsPlusNonformat"/>
        <w:jc w:val="both"/>
      </w:pPr>
      <w:r>
        <w:t>│ГСП-3, г. Москва, А-47, ул. 1-я      │            │</w:t>
      </w:r>
    </w:p>
    <w:p w:rsidR="00BD13C5" w:rsidRDefault="00BD13C5">
      <w:pPr>
        <w:pStyle w:val="ConsPlusNonformat"/>
        <w:jc w:val="both"/>
      </w:pPr>
      <w:r>
        <w:t>│Тверская-Ямская, д. 1, 3             │            │</w:t>
      </w:r>
    </w:p>
    <w:p w:rsidR="00BD13C5" w:rsidRDefault="00BD13C5">
      <w:pPr>
        <w:pStyle w:val="ConsPlusNonformat"/>
        <w:jc w:val="both"/>
      </w:pPr>
      <w:r>
        <w:t>│                                     │            │</w:t>
      </w:r>
    </w:p>
    <w:p w:rsidR="00BD13C5" w:rsidRDefault="00BD13C5">
      <w:pPr>
        <w:pStyle w:val="ConsPlusNonformat"/>
        <w:jc w:val="both"/>
      </w:pPr>
      <w:r>
        <w:t>│органы исполнительной власти         │  15 числа  │</w:t>
      </w:r>
    </w:p>
    <w:p w:rsidR="00BD13C5" w:rsidRDefault="00BD13C5">
      <w:pPr>
        <w:pStyle w:val="ConsPlusNonformat"/>
        <w:jc w:val="both"/>
      </w:pPr>
      <w:r>
        <w:t>│субъектов Российской Федерации,      │   после    │</w:t>
      </w:r>
    </w:p>
    <w:p w:rsidR="00BD13C5" w:rsidRDefault="00BD13C5">
      <w:pPr>
        <w:pStyle w:val="ConsPlusNonformat"/>
        <w:jc w:val="both"/>
      </w:pPr>
      <w:r>
        <w:t>│уполномоченные на осуществление      │ отчетного  │</w:t>
      </w:r>
    </w:p>
    <w:p w:rsidR="00BD13C5" w:rsidRDefault="00BD13C5">
      <w:pPr>
        <w:pStyle w:val="ConsPlusNonformat"/>
        <w:jc w:val="both"/>
      </w:pPr>
      <w:r>
        <w:t>│лицензирования видов деятельности,   │  периода   │</w:t>
      </w:r>
    </w:p>
    <w:p w:rsidR="00BD13C5" w:rsidRDefault="00BD13C5">
      <w:pPr>
        <w:pStyle w:val="ConsPlusNonformat"/>
        <w:jc w:val="both"/>
      </w:pPr>
      <w:r>
        <w:t>│полномочия по которым переданы им в  │            │</w:t>
      </w:r>
    </w:p>
    <w:p w:rsidR="00BD13C5" w:rsidRDefault="00BD13C5">
      <w:pPr>
        <w:pStyle w:val="ConsPlusNonformat"/>
        <w:jc w:val="both"/>
      </w:pPr>
      <w:r>
        <w:t>│соответствии с законодательством     │            │</w:t>
      </w:r>
    </w:p>
    <w:p w:rsidR="00BD13C5" w:rsidRDefault="00BD13C5">
      <w:pPr>
        <w:pStyle w:val="ConsPlusNonformat"/>
        <w:jc w:val="both"/>
      </w:pPr>
      <w:r>
        <w:t>│Российской Федерации (отдельную      │            │</w:t>
      </w:r>
    </w:p>
    <w:p w:rsidR="00BD13C5" w:rsidRDefault="00BD13C5">
      <w:pPr>
        <w:pStyle w:val="ConsPlusNonformat"/>
        <w:jc w:val="both"/>
      </w:pPr>
      <w:r>
        <w:t>│форму по каждому лицензируемому виду │            │</w:t>
      </w:r>
    </w:p>
    <w:p w:rsidR="00BD13C5" w:rsidRDefault="00BD13C5">
      <w:pPr>
        <w:pStyle w:val="ConsPlusNonformat"/>
        <w:jc w:val="both"/>
      </w:pPr>
      <w:r>
        <w:t>│деятельности):                       │            │</w:t>
      </w:r>
    </w:p>
    <w:p w:rsidR="00BD13C5" w:rsidRDefault="00BD13C5">
      <w:pPr>
        <w:pStyle w:val="ConsPlusNonformat"/>
        <w:jc w:val="both"/>
      </w:pPr>
      <w:r>
        <w:t>│                                     │            │</w:t>
      </w:r>
    </w:p>
    <w:p w:rsidR="00BD13C5" w:rsidRDefault="00BD13C5">
      <w:pPr>
        <w:pStyle w:val="ConsPlusNonformat"/>
        <w:jc w:val="both"/>
      </w:pPr>
      <w:r>
        <w:t>│  - соответствующим федеральным      │            │</w:t>
      </w:r>
    </w:p>
    <w:p w:rsidR="00BD13C5" w:rsidRDefault="00BD13C5">
      <w:pPr>
        <w:pStyle w:val="ConsPlusNonformat"/>
        <w:jc w:val="both"/>
      </w:pPr>
      <w:r>
        <w:t>│органам исполнительной власти,       │            │</w:t>
      </w:r>
    </w:p>
    <w:p w:rsidR="00BD13C5" w:rsidRDefault="00BD13C5">
      <w:pPr>
        <w:pStyle w:val="ConsPlusNonformat"/>
        <w:jc w:val="both"/>
      </w:pPr>
      <w:r>
        <w:t>│осуществляющим контроль за           │            │</w:t>
      </w:r>
    </w:p>
    <w:p w:rsidR="00BD13C5" w:rsidRDefault="00BD13C5">
      <w:pPr>
        <w:pStyle w:val="ConsPlusNonformat"/>
        <w:jc w:val="both"/>
      </w:pPr>
      <w:r>
        <w:t>│исполнением переданных полномочий по │            │</w:t>
      </w:r>
    </w:p>
    <w:p w:rsidR="00BD13C5" w:rsidRDefault="00BD13C5">
      <w:pPr>
        <w:pStyle w:val="ConsPlusNonformat"/>
        <w:jc w:val="both"/>
      </w:pPr>
      <w:r>
        <w:t>│лицензированию                       │            │</w:t>
      </w:r>
    </w:p>
    <w:p w:rsidR="00BD13C5" w:rsidRDefault="00BD13C5">
      <w:pPr>
        <w:pStyle w:val="ConsPlusNonformat"/>
        <w:jc w:val="both"/>
      </w:pPr>
      <w:r>
        <w:t>│                                     │            │</w:t>
      </w:r>
    </w:p>
    <w:p w:rsidR="00BD13C5" w:rsidRDefault="00BD13C5">
      <w:pPr>
        <w:pStyle w:val="ConsPlusNonformat"/>
        <w:jc w:val="both"/>
      </w:pPr>
      <w:r>
        <w:lastRenderedPageBreak/>
        <w:t>│федеральные органы исполнительной    │  20 числа  │</w:t>
      </w:r>
    </w:p>
    <w:p w:rsidR="00BD13C5" w:rsidRDefault="00BD13C5">
      <w:pPr>
        <w:pStyle w:val="ConsPlusNonformat"/>
        <w:jc w:val="both"/>
      </w:pPr>
      <w:r>
        <w:t>│власти, уполномоченные на            │   после    │</w:t>
      </w:r>
    </w:p>
    <w:p w:rsidR="00BD13C5" w:rsidRDefault="00BD13C5">
      <w:pPr>
        <w:pStyle w:val="ConsPlusNonformat"/>
        <w:jc w:val="both"/>
      </w:pPr>
      <w:r>
        <w:t>│осуществление контроля за            │ отчетного  │</w:t>
      </w:r>
    </w:p>
    <w:p w:rsidR="00BD13C5" w:rsidRDefault="00BD13C5">
      <w:pPr>
        <w:pStyle w:val="ConsPlusNonformat"/>
        <w:jc w:val="both"/>
      </w:pPr>
      <w:r>
        <w:t>│исполнением переданных полномочий по │  периода   │</w:t>
      </w:r>
    </w:p>
    <w:p w:rsidR="00BD13C5" w:rsidRDefault="00BD13C5">
      <w:pPr>
        <w:pStyle w:val="ConsPlusNonformat"/>
        <w:jc w:val="both"/>
      </w:pPr>
      <w:r>
        <w:t>│лицензированию (отдельную форму по   │            │</w:t>
      </w:r>
    </w:p>
    <w:p w:rsidR="00BD13C5" w:rsidRDefault="00BD13C5">
      <w:pPr>
        <w:pStyle w:val="ConsPlusNonformat"/>
        <w:jc w:val="both"/>
      </w:pPr>
      <w:r>
        <w:t>│каждому лицензируемому виду          │            │</w:t>
      </w:r>
    </w:p>
    <w:p w:rsidR="00BD13C5" w:rsidRDefault="00BD13C5">
      <w:pPr>
        <w:pStyle w:val="ConsPlusNonformat"/>
        <w:jc w:val="both"/>
      </w:pPr>
      <w:r>
        <w:t>│деятельности):                       │            │</w:t>
      </w:r>
    </w:p>
    <w:p w:rsidR="00BD13C5" w:rsidRDefault="00BD13C5">
      <w:pPr>
        <w:pStyle w:val="ConsPlusNonformat"/>
        <w:jc w:val="both"/>
      </w:pPr>
      <w:r>
        <w:t>│                                     │            │</w:t>
      </w:r>
    </w:p>
    <w:p w:rsidR="00BD13C5" w:rsidRDefault="00BD13C5">
      <w:pPr>
        <w:pStyle w:val="ConsPlusNonformat"/>
        <w:jc w:val="both"/>
      </w:pPr>
      <w:r>
        <w:t>│  - Минэкономразвития России, 125993,│            │</w:t>
      </w:r>
    </w:p>
    <w:p w:rsidR="00BD13C5" w:rsidRDefault="00BD13C5">
      <w:pPr>
        <w:pStyle w:val="ConsPlusNonformat"/>
        <w:jc w:val="both"/>
      </w:pPr>
      <w:r>
        <w:t>│ГСП-3, г. Москва, А-47, ул. 1-я      │            │</w:t>
      </w:r>
    </w:p>
    <w:p w:rsidR="00BD13C5" w:rsidRDefault="00BD13C5">
      <w:pPr>
        <w:pStyle w:val="ConsPlusNonformat"/>
        <w:jc w:val="both"/>
      </w:pPr>
      <w:r>
        <w:t>│Тверская-Ямская, д. 1, 3;            │            │</w:t>
      </w:r>
    </w:p>
    <w:p w:rsidR="00BD13C5" w:rsidRDefault="00BD13C5">
      <w:pPr>
        <w:pStyle w:val="ConsPlusNonformat"/>
        <w:jc w:val="both"/>
      </w:pPr>
      <w:r>
        <w:t>│                                     │            │</w:t>
      </w:r>
    </w:p>
    <w:p w:rsidR="00BD13C5" w:rsidRDefault="00BD13C5">
      <w:pPr>
        <w:pStyle w:val="ConsPlusNonformat"/>
        <w:jc w:val="both"/>
      </w:pPr>
      <w:r>
        <w:t>│территориальные органы федеральных   │  15 числа  │</w:t>
      </w:r>
    </w:p>
    <w:p w:rsidR="00BD13C5" w:rsidRDefault="00BD13C5">
      <w:pPr>
        <w:pStyle w:val="ConsPlusNonformat"/>
        <w:jc w:val="both"/>
      </w:pPr>
      <w:r>
        <w:t>│органов исполнительной власти,       │   после    │</w:t>
      </w:r>
    </w:p>
    <w:p w:rsidR="00BD13C5" w:rsidRDefault="00BD13C5">
      <w:pPr>
        <w:pStyle w:val="ConsPlusNonformat"/>
        <w:jc w:val="both"/>
      </w:pPr>
      <w:r>
        <w:t>│уполномоченные на осуществление      │ отчетного  │</w:t>
      </w:r>
    </w:p>
    <w:p w:rsidR="00BD13C5" w:rsidRDefault="00BD13C5">
      <w:pPr>
        <w:pStyle w:val="ConsPlusNonformat"/>
        <w:jc w:val="both"/>
      </w:pPr>
      <w:r>
        <w:t>│лицензирования отдельных видов       │  периода   │</w:t>
      </w:r>
    </w:p>
    <w:p w:rsidR="00BD13C5" w:rsidRDefault="00BD13C5">
      <w:pPr>
        <w:pStyle w:val="ConsPlusNonformat"/>
        <w:jc w:val="both"/>
      </w:pPr>
      <w:r>
        <w:t>│деятельности (отдельную форму по     │            │</w:t>
      </w:r>
    </w:p>
    <w:p w:rsidR="00BD13C5" w:rsidRDefault="00BD13C5">
      <w:pPr>
        <w:pStyle w:val="ConsPlusNonformat"/>
        <w:jc w:val="both"/>
      </w:pPr>
      <w:r>
        <w:t>│каждому лицензируемому виду          │            │</w:t>
      </w:r>
    </w:p>
    <w:p w:rsidR="00BD13C5" w:rsidRDefault="00BD13C5">
      <w:pPr>
        <w:pStyle w:val="ConsPlusNonformat"/>
        <w:jc w:val="both"/>
      </w:pPr>
      <w:r>
        <w:t>│деятельности):                       │            │</w:t>
      </w:r>
    </w:p>
    <w:p w:rsidR="00BD13C5" w:rsidRDefault="00BD13C5">
      <w:pPr>
        <w:pStyle w:val="ConsPlusNonformat"/>
        <w:jc w:val="both"/>
      </w:pPr>
      <w:r>
        <w:t>│                                     │            │</w:t>
      </w:r>
    </w:p>
    <w:p w:rsidR="00BD13C5" w:rsidRDefault="00BD13C5">
      <w:pPr>
        <w:pStyle w:val="ConsPlusNonformat"/>
        <w:jc w:val="both"/>
      </w:pPr>
      <w:r>
        <w:t>│  - соответствующим федеральным      │            │</w:t>
      </w:r>
    </w:p>
    <w:p w:rsidR="00BD13C5" w:rsidRDefault="00BD13C5">
      <w:pPr>
        <w:pStyle w:val="ConsPlusNonformat"/>
        <w:jc w:val="both"/>
      </w:pPr>
      <w:r>
        <w:t>│органам исполнительной власти        │            │</w:t>
      </w:r>
    </w:p>
    <w:p w:rsidR="00BD13C5" w:rsidRDefault="00BD13C5">
      <w:pPr>
        <w:pStyle w:val="ConsPlusNonformat"/>
        <w:jc w:val="both"/>
      </w:pPr>
      <w:r>
        <w:t>│                                     │            │</w:t>
      </w:r>
    </w:p>
    <w:p w:rsidR="00BD13C5" w:rsidRDefault="00BD13C5">
      <w:pPr>
        <w:pStyle w:val="ConsPlusNonformat"/>
        <w:jc w:val="both"/>
      </w:pPr>
      <w:r>
        <w:t>│федеральные органы исполнительной    │  20 числа  │</w:t>
      </w:r>
    </w:p>
    <w:p w:rsidR="00BD13C5" w:rsidRDefault="00BD13C5">
      <w:pPr>
        <w:pStyle w:val="ConsPlusNonformat"/>
        <w:jc w:val="both"/>
      </w:pPr>
      <w:r>
        <w:t>│власти, уполномоченные на            │   после    │</w:t>
      </w:r>
    </w:p>
    <w:p w:rsidR="00BD13C5" w:rsidRDefault="00BD13C5">
      <w:pPr>
        <w:pStyle w:val="ConsPlusNonformat"/>
        <w:jc w:val="both"/>
      </w:pPr>
      <w:r>
        <w:t>│осуществление лицензирования         │ отчетного  │</w:t>
      </w:r>
    </w:p>
    <w:p w:rsidR="00BD13C5" w:rsidRDefault="00BD13C5">
      <w:pPr>
        <w:pStyle w:val="ConsPlusNonformat"/>
        <w:jc w:val="both"/>
      </w:pPr>
      <w:r>
        <w:t>│отдельных видов деятельности, в том  │  периода   │</w:t>
      </w:r>
    </w:p>
    <w:p w:rsidR="00BD13C5" w:rsidRDefault="00BD13C5">
      <w:pPr>
        <w:pStyle w:val="ConsPlusNonformat"/>
        <w:jc w:val="both"/>
      </w:pPr>
      <w:r>
        <w:t>│числе в соответствующих              │            │</w:t>
      </w:r>
    </w:p>
    <w:p w:rsidR="00BD13C5" w:rsidRDefault="00BD13C5">
      <w:pPr>
        <w:pStyle w:val="ConsPlusNonformat"/>
        <w:jc w:val="both"/>
      </w:pPr>
      <w:r>
        <w:t>│территориальных органах (отдельную   │            │</w:t>
      </w:r>
    </w:p>
    <w:p w:rsidR="00BD13C5" w:rsidRDefault="00BD13C5">
      <w:pPr>
        <w:pStyle w:val="ConsPlusNonformat"/>
        <w:jc w:val="both"/>
      </w:pPr>
      <w:r>
        <w:t>│форму по каждому лицензируемому виду │            │</w:t>
      </w:r>
    </w:p>
    <w:p w:rsidR="00BD13C5" w:rsidRDefault="00BD13C5">
      <w:pPr>
        <w:pStyle w:val="ConsPlusNonformat"/>
        <w:jc w:val="both"/>
      </w:pPr>
      <w:r>
        <w:t>│деятельности):                       │            │</w:t>
      </w:r>
    </w:p>
    <w:p w:rsidR="00BD13C5" w:rsidRDefault="00BD13C5">
      <w:pPr>
        <w:pStyle w:val="ConsPlusNonformat"/>
        <w:jc w:val="both"/>
      </w:pPr>
      <w:r>
        <w:t>│                                     │            │</w:t>
      </w:r>
    </w:p>
    <w:p w:rsidR="00BD13C5" w:rsidRDefault="00BD13C5">
      <w:pPr>
        <w:pStyle w:val="ConsPlusNonformat"/>
        <w:jc w:val="both"/>
      </w:pPr>
      <w:r>
        <w:t>│  - Минэкономразвития России, 125993,│            │</w:t>
      </w:r>
    </w:p>
    <w:p w:rsidR="00BD13C5" w:rsidRDefault="00BD13C5">
      <w:pPr>
        <w:pStyle w:val="ConsPlusNonformat"/>
        <w:jc w:val="both"/>
      </w:pPr>
      <w:r>
        <w:t>│ГСП-3, г. Москва, А-47, ул. 1-я      │            │</w:t>
      </w:r>
    </w:p>
    <w:p w:rsidR="00BD13C5" w:rsidRDefault="00BD13C5">
      <w:pPr>
        <w:pStyle w:val="ConsPlusNonformat"/>
        <w:jc w:val="both"/>
      </w:pPr>
      <w:r>
        <w:t>│Тверская-Ямская, д. 1, 3             │            │</w:t>
      </w:r>
    </w:p>
    <w:p w:rsidR="00BD13C5" w:rsidRDefault="00BD13C5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└─────────────────────────────────────┴────────────┘</w:t>
      </w:r>
    </w:p>
    <w:p w:rsidR="00BD13C5" w:rsidRDefault="00BD13C5">
      <w:pPr>
        <w:pStyle w:val="ConsPlusNormal"/>
        <w:jc w:val="both"/>
      </w:pPr>
    </w:p>
    <w:p w:rsidR="00BD13C5" w:rsidRDefault="00BD13C5">
      <w:pPr>
        <w:sectPr w:rsidR="00BD13C5" w:rsidSect="00C51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3630"/>
        <w:gridCol w:w="3630"/>
        <w:gridCol w:w="3630"/>
      </w:tblGrid>
      <w:tr w:rsidR="00BD13C5">
        <w:tc>
          <w:tcPr>
            <w:tcW w:w="12210" w:type="dxa"/>
            <w:gridSpan w:val="4"/>
          </w:tcPr>
          <w:p w:rsidR="00BD13C5" w:rsidRDefault="00BD13C5">
            <w:pPr>
              <w:pStyle w:val="ConsPlusNormal"/>
              <w:jc w:val="both"/>
            </w:pPr>
            <w:bookmarkStart w:id="2" w:name="P142"/>
            <w:bookmarkEnd w:id="2"/>
            <w:r>
              <w:lastRenderedPageBreak/>
              <w:t>Наименование отчитывающейся организации _________________________________</w:t>
            </w:r>
          </w:p>
        </w:tc>
      </w:tr>
      <w:tr w:rsidR="00BD13C5">
        <w:tc>
          <w:tcPr>
            <w:tcW w:w="12210" w:type="dxa"/>
            <w:gridSpan w:val="4"/>
          </w:tcPr>
          <w:p w:rsidR="00BD13C5" w:rsidRDefault="00BD13C5">
            <w:pPr>
              <w:pStyle w:val="ConsPlusNormal"/>
              <w:jc w:val="both"/>
            </w:pPr>
            <w:bookmarkStart w:id="3" w:name="P143"/>
            <w:bookmarkEnd w:id="3"/>
            <w:r>
              <w:t>Почтовый адрес __________________________________________________________</w:t>
            </w:r>
          </w:p>
        </w:tc>
      </w:tr>
      <w:tr w:rsidR="00BD13C5">
        <w:tc>
          <w:tcPr>
            <w:tcW w:w="1320" w:type="dxa"/>
            <w:vMerge w:val="restart"/>
          </w:tcPr>
          <w:p w:rsidR="00BD13C5" w:rsidRDefault="00BD13C5">
            <w:pPr>
              <w:pStyle w:val="ConsPlusNormal"/>
              <w:jc w:val="center"/>
            </w:pPr>
            <w:r>
              <w:t xml:space="preserve">Код формы по </w:t>
            </w:r>
            <w:hyperlink r:id="rId1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890" w:type="dxa"/>
            <w:gridSpan w:val="3"/>
          </w:tcPr>
          <w:p w:rsidR="00BD13C5" w:rsidRDefault="00BD13C5">
            <w:pPr>
              <w:pStyle w:val="ConsPlusNormal"/>
              <w:jc w:val="center"/>
            </w:pPr>
            <w:r>
              <w:t>Код</w:t>
            </w:r>
          </w:p>
        </w:tc>
      </w:tr>
      <w:tr w:rsidR="00BD13C5">
        <w:tc>
          <w:tcPr>
            <w:tcW w:w="1320" w:type="dxa"/>
            <w:vMerge/>
          </w:tcPr>
          <w:p w:rsidR="00BD13C5" w:rsidRDefault="00BD13C5"/>
        </w:tc>
        <w:tc>
          <w:tcPr>
            <w:tcW w:w="3630" w:type="dxa"/>
          </w:tcPr>
          <w:p w:rsidR="00BD13C5" w:rsidRDefault="00BD13C5">
            <w:pPr>
              <w:pStyle w:val="ConsPlusNormal"/>
              <w:jc w:val="center"/>
            </w:pPr>
            <w:r>
              <w:t>отчитывающейся организации</w:t>
            </w:r>
          </w:p>
          <w:p w:rsidR="00BD13C5" w:rsidRDefault="00BD13C5">
            <w:pPr>
              <w:pStyle w:val="ConsPlusNormal"/>
              <w:jc w:val="center"/>
            </w:pPr>
            <w:r>
              <w:t>по ОКПО</w:t>
            </w:r>
          </w:p>
        </w:tc>
        <w:tc>
          <w:tcPr>
            <w:tcW w:w="3630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0" w:type="dxa"/>
          </w:tcPr>
          <w:p w:rsidR="00BD13C5" w:rsidRDefault="00BD1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0" w:type="dxa"/>
          </w:tcPr>
          <w:p w:rsidR="00BD13C5" w:rsidRDefault="00BD1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BD13C5" w:rsidRDefault="00BD13C5">
            <w:pPr>
              <w:pStyle w:val="ConsPlusNormal"/>
              <w:jc w:val="center"/>
            </w:pPr>
            <w:r>
              <w:t>4</w:t>
            </w:r>
          </w:p>
        </w:tc>
      </w:tr>
      <w:tr w:rsidR="00BD13C5"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  <w:r>
              <w:t>0605139</w:t>
            </w:r>
          </w:p>
        </w:tc>
        <w:tc>
          <w:tcPr>
            <w:tcW w:w="3630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BD13C5" w:rsidRDefault="00BD13C5">
            <w:pPr>
              <w:pStyle w:val="ConsPlusNormal"/>
              <w:jc w:val="both"/>
            </w:pPr>
          </w:p>
        </w:tc>
      </w:tr>
    </w:tbl>
    <w:p w:rsidR="00BD13C5" w:rsidRDefault="00BD13C5">
      <w:pPr>
        <w:pStyle w:val="ConsPlusNormal"/>
        <w:jc w:val="both"/>
      </w:pPr>
    </w:p>
    <w:p w:rsidR="00BD13C5" w:rsidRDefault="00BD13C5">
      <w:pPr>
        <w:pStyle w:val="ConsPlusNonformat"/>
        <w:jc w:val="both"/>
      </w:pPr>
      <w:bookmarkStart w:id="4" w:name="P159"/>
      <w:bookmarkEnd w:id="4"/>
      <w:r>
        <w:t xml:space="preserve">                Раздел 1. Рассмотрение обращений заявителей</w:t>
      </w:r>
    </w:p>
    <w:p w:rsidR="00BD13C5" w:rsidRDefault="00BD13C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1320"/>
        <w:gridCol w:w="1815"/>
        <w:gridCol w:w="1155"/>
        <w:gridCol w:w="1155"/>
      </w:tblGrid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N</w:t>
            </w:r>
          </w:p>
          <w:p w:rsidR="00BD13C5" w:rsidRDefault="00BD13C5">
            <w:pPr>
              <w:pStyle w:val="ConsPlusNormal"/>
              <w:jc w:val="center"/>
            </w:pPr>
            <w:r>
              <w:t>строки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  <w:p w:rsidR="00BD13C5" w:rsidRDefault="00BD13C5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Код</w:t>
            </w:r>
          </w:p>
          <w:p w:rsidR="00BD13C5" w:rsidRDefault="00BD13C5">
            <w:pPr>
              <w:pStyle w:val="ConsPlusNormal"/>
              <w:jc w:val="center"/>
            </w:pPr>
            <w:r>
              <w:t xml:space="preserve">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Всего</w:t>
            </w: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5</w:t>
            </w: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5" w:name="P174"/>
            <w:bookmarkEnd w:id="5"/>
            <w:r>
              <w:t>Количество рассмотренных заявлений о предоставлении лицензии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ind w:left="283"/>
            </w:pPr>
            <w:bookmarkStart w:id="6" w:name="P179"/>
            <w:bookmarkEnd w:id="6"/>
            <w:r>
              <w:t>из них количество заявлений, по которым приняты решения об отказе в предоставлении лицензий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7" w:name="P184"/>
            <w:bookmarkEnd w:id="7"/>
            <w:r>
              <w:t>Количество проведенных выездных проверок соискателей лицензий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ind w:left="283"/>
            </w:pPr>
            <w:bookmarkStart w:id="8" w:name="P189"/>
            <w:bookmarkEnd w:id="8"/>
            <w:r>
              <w:t>из них количество проверок, по результатам которых выявлено несоответствие соискателя лицензии лицензионным требованиям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9" w:name="P194"/>
            <w:bookmarkEnd w:id="9"/>
            <w:r>
              <w:t>Количество рассмотренных заявлений о продлении срока действия лицензий в случае, если федеральными законами установлен ограниченный срок действия лицензии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ind w:left="283"/>
            </w:pPr>
            <w:bookmarkStart w:id="10" w:name="P199"/>
            <w:bookmarkEnd w:id="10"/>
            <w:r>
              <w:t xml:space="preserve">из них количество заявлений, по которым приняты решения об </w:t>
            </w:r>
            <w:r>
              <w:lastRenderedPageBreak/>
              <w:t>отказе в продлении срока действия лицензий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11" w:name="P204"/>
            <w:bookmarkEnd w:id="11"/>
            <w:r>
              <w:t>Количество выездных проверок лицензиатов, проведенных в связи с рассмотрением заявлений о продлении срока действия лицензий в случае, если федеральными законами установлен ограниченный срок действия лицензии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ind w:left="283"/>
            </w:pPr>
            <w:bookmarkStart w:id="12" w:name="P209"/>
            <w:bookmarkEnd w:id="12"/>
            <w:r>
              <w:t>из них количество проверок, по результатам которых выявлено несоответствие лицензиата лицензионным требованиям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13" w:name="P214"/>
            <w:bookmarkEnd w:id="13"/>
            <w:r>
              <w:t xml:space="preserve">Количество рассмотренных заявлений о переоформлении лицензий - всего (сумма </w:t>
            </w:r>
            <w:hyperlink w:anchor="P219" w:history="1">
              <w:r>
                <w:rPr>
                  <w:color w:val="0000FF"/>
                </w:rPr>
                <w:t>строк 10</w:t>
              </w:r>
            </w:hyperlink>
            <w:r>
              <w:t xml:space="preserve"> - </w:t>
            </w:r>
            <w:hyperlink w:anchor="P229" w:history="1">
              <w:r>
                <w:rPr>
                  <w:color w:val="0000FF"/>
                </w:rPr>
                <w:t>12</w:t>
              </w:r>
            </w:hyperlink>
            <w:r>
              <w:t>), в том числе по следующим основаниям: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ind w:left="283"/>
            </w:pPr>
            <w:bookmarkStart w:id="14" w:name="P219"/>
            <w:bookmarkEnd w:id="14"/>
            <w:r>
              <w:t>изменение перечня выполняемых работ, оказываемых услуг, составляющих лицензируемый вид деятельности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ind w:left="283"/>
            </w:pPr>
            <w:r>
              <w:t>изменение адресов мест осуществления юридическим лицом или индивидуальным предпринимателем лицензируемого вида деятельности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ind w:left="283"/>
            </w:pPr>
            <w:bookmarkStart w:id="15" w:name="P229"/>
            <w:bookmarkEnd w:id="15"/>
            <w:r>
              <w:t>реорганизация юридического лица в форме преобразования, изменение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ind w:left="283"/>
            </w:pPr>
            <w:bookmarkStart w:id="16" w:name="P234"/>
            <w:bookmarkEnd w:id="16"/>
            <w:r>
              <w:t xml:space="preserve">из них (из </w:t>
            </w:r>
            <w:hyperlink w:anchor="P214" w:history="1">
              <w:r>
                <w:rPr>
                  <w:color w:val="0000FF"/>
                </w:rPr>
                <w:t>строки 9</w:t>
              </w:r>
            </w:hyperlink>
            <w:r>
              <w:t>) количество рассмотренных заявлений, по которым приняты решения об отказе в переоформлении лицензий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17" w:name="P239"/>
            <w:bookmarkEnd w:id="17"/>
            <w:r>
              <w:t>Количество выездных проверок лицензиатов, проведенных в связи с рассмотрением заявлений о переоформлении лицензий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ind w:left="283"/>
            </w:pPr>
            <w:bookmarkStart w:id="18" w:name="P244"/>
            <w:bookmarkEnd w:id="18"/>
            <w:r>
              <w:t>из них количество проверок, по результатам которых выявлено несоответствие лицензиата лицензионным требованиям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19" w:name="P249"/>
            <w:bookmarkEnd w:id="19"/>
            <w:r>
              <w:t xml:space="preserve">Количество лицензий, по которым принято решение о прекращении </w:t>
            </w:r>
            <w:r>
              <w:lastRenderedPageBreak/>
              <w:t xml:space="preserve">действия лицензий - всего (сумма </w:t>
            </w:r>
            <w:hyperlink w:anchor="P254" w:history="1">
              <w:r>
                <w:rPr>
                  <w:color w:val="0000FF"/>
                </w:rPr>
                <w:t>строк 17</w:t>
              </w:r>
            </w:hyperlink>
            <w:r>
              <w:t xml:space="preserve"> - </w:t>
            </w:r>
            <w:hyperlink w:anchor="P264" w:history="1">
              <w:r>
                <w:rPr>
                  <w:color w:val="0000FF"/>
                </w:rPr>
                <w:t>19</w:t>
              </w:r>
            </w:hyperlink>
            <w:r>
              <w:t>), в том числе по следующим основаниям: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ind w:left="283"/>
            </w:pPr>
            <w:bookmarkStart w:id="20" w:name="P254"/>
            <w:bookmarkEnd w:id="20"/>
            <w:r>
              <w:t>по заявлению лицензиата (правопреемника лицензиата)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ind w:left="283"/>
            </w:pPr>
            <w:r>
              <w:t>по причине ликвидации юридического лица или прекращения его деятельности в результате реорганизации либо прекращения физическим лицом деятельности в качестве индивидуального предпринимателя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ind w:left="283"/>
            </w:pPr>
            <w:bookmarkStart w:id="21" w:name="P264"/>
            <w:bookmarkEnd w:id="21"/>
            <w:r>
              <w:t>по решению суда об аннулировании лицензии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22" w:name="P269"/>
            <w:bookmarkEnd w:id="22"/>
            <w:r>
              <w:t>Количество рассмотренных заявлений, по которым предоставлены дубликаты, копии лицензий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23" w:name="P274"/>
            <w:bookmarkEnd w:id="23"/>
            <w:r>
              <w:t>Количество рассмотренных заявлений, по которым предоставлены выписки из реестра лицензий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24" w:name="P279"/>
            <w:bookmarkEnd w:id="24"/>
            <w:r>
              <w:t>Количество решений об отказе в предоставлении, продлении срока действия, переоформлении, о прекращении действия лицензии, отмененных судом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</w:tbl>
    <w:p w:rsidR="00BD13C5" w:rsidRDefault="00BD13C5">
      <w:pPr>
        <w:pStyle w:val="ConsPlusNormal"/>
        <w:jc w:val="both"/>
      </w:pPr>
    </w:p>
    <w:p w:rsidR="00BD13C5" w:rsidRDefault="00BD13C5">
      <w:pPr>
        <w:pStyle w:val="ConsPlusNonformat"/>
        <w:jc w:val="both"/>
      </w:pPr>
      <w:bookmarkStart w:id="25" w:name="P285"/>
      <w:bookmarkEnd w:id="25"/>
      <w:r>
        <w:t xml:space="preserve">                Раздел 2. Проведение лицензионного контроля</w:t>
      </w:r>
    </w:p>
    <w:p w:rsidR="00BD13C5" w:rsidRDefault="00BD13C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0"/>
        <w:gridCol w:w="990"/>
        <w:gridCol w:w="1650"/>
        <w:gridCol w:w="990"/>
        <w:gridCol w:w="1155"/>
        <w:gridCol w:w="1155"/>
        <w:gridCol w:w="1320"/>
      </w:tblGrid>
      <w:tr w:rsidR="00BD13C5">
        <w:tc>
          <w:tcPr>
            <w:tcW w:w="4950" w:type="dxa"/>
            <w:vMerge w:val="restart"/>
          </w:tcPr>
          <w:p w:rsidR="00BD13C5" w:rsidRDefault="00BD13C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90" w:type="dxa"/>
            <w:vMerge w:val="restart"/>
          </w:tcPr>
          <w:p w:rsidR="00BD13C5" w:rsidRDefault="00BD13C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650" w:type="dxa"/>
            <w:vMerge w:val="restart"/>
          </w:tcPr>
          <w:p w:rsidR="00BD13C5" w:rsidRDefault="00BD13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0" w:type="dxa"/>
            <w:vMerge w:val="restart"/>
          </w:tcPr>
          <w:p w:rsidR="00BD13C5" w:rsidRDefault="00BD13C5">
            <w:pPr>
              <w:pStyle w:val="ConsPlusNormal"/>
              <w:jc w:val="center"/>
            </w:pPr>
            <w:r>
              <w:t>Код по</w:t>
            </w:r>
          </w:p>
          <w:p w:rsidR="00BD13C5" w:rsidRDefault="00BD13C5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55" w:type="dxa"/>
            <w:vMerge w:val="restart"/>
          </w:tcPr>
          <w:p w:rsidR="00BD13C5" w:rsidRDefault="00BD13C5">
            <w:pPr>
              <w:pStyle w:val="ConsPlusNormal"/>
              <w:jc w:val="center"/>
            </w:pPr>
            <w:r>
              <w:t>Всего (сумма</w:t>
            </w:r>
          </w:p>
          <w:p w:rsidR="00BD13C5" w:rsidRDefault="00BD13C5">
            <w:pPr>
              <w:pStyle w:val="ConsPlusNormal"/>
              <w:jc w:val="center"/>
            </w:pPr>
            <w:r>
              <w:t>граф</w:t>
            </w:r>
          </w:p>
          <w:p w:rsidR="00BD13C5" w:rsidRDefault="00BD13C5">
            <w:pPr>
              <w:pStyle w:val="ConsPlusNormal"/>
              <w:jc w:val="center"/>
            </w:pPr>
            <w:r>
              <w:t>6, 7)</w:t>
            </w:r>
          </w:p>
        </w:tc>
        <w:tc>
          <w:tcPr>
            <w:tcW w:w="2475" w:type="dxa"/>
            <w:gridSpan w:val="2"/>
          </w:tcPr>
          <w:p w:rsidR="00BD13C5" w:rsidRDefault="00BD13C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D13C5">
        <w:tc>
          <w:tcPr>
            <w:tcW w:w="4950" w:type="dxa"/>
            <w:vMerge/>
          </w:tcPr>
          <w:p w:rsidR="00BD13C5" w:rsidRDefault="00BD13C5"/>
        </w:tc>
        <w:tc>
          <w:tcPr>
            <w:tcW w:w="990" w:type="dxa"/>
            <w:vMerge/>
          </w:tcPr>
          <w:p w:rsidR="00BD13C5" w:rsidRDefault="00BD13C5"/>
        </w:tc>
        <w:tc>
          <w:tcPr>
            <w:tcW w:w="1650" w:type="dxa"/>
            <w:vMerge/>
          </w:tcPr>
          <w:p w:rsidR="00BD13C5" w:rsidRDefault="00BD13C5"/>
        </w:tc>
        <w:tc>
          <w:tcPr>
            <w:tcW w:w="990" w:type="dxa"/>
            <w:vMerge/>
          </w:tcPr>
          <w:p w:rsidR="00BD13C5" w:rsidRDefault="00BD13C5"/>
        </w:tc>
        <w:tc>
          <w:tcPr>
            <w:tcW w:w="1155" w:type="dxa"/>
            <w:vMerge/>
          </w:tcPr>
          <w:p w:rsidR="00BD13C5" w:rsidRDefault="00BD13C5"/>
        </w:tc>
        <w:tc>
          <w:tcPr>
            <w:tcW w:w="1155" w:type="dxa"/>
          </w:tcPr>
          <w:p w:rsidR="00BD13C5" w:rsidRDefault="00BD13C5">
            <w:pPr>
              <w:pStyle w:val="ConsPlusNormal"/>
            </w:pPr>
            <w:r>
              <w:t>плановые проверки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</w:pPr>
            <w:r>
              <w:t>внеплановые проверки</w:t>
            </w: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7</w:t>
            </w: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26" w:name="P305"/>
            <w:bookmarkEnd w:id="26"/>
            <w:r>
              <w:t xml:space="preserve">Количество проверок, проведенных в отношении лицензиатов (не включая проверки, связанные с заявлениями лицензиата о продлении срока </w:t>
            </w:r>
            <w:r>
              <w:lastRenderedPageBreak/>
              <w:t>действия, переоформления, выдача дубликата или копии лицензии) - всего, в том числе по основаниям проведения внеплановых проверок: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bookmarkStart w:id="27" w:name="P312"/>
            <w:bookmarkEnd w:id="27"/>
            <w:r>
              <w:t>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r>
              <w:t>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r>
              <w:t>поступление в лицензирующий орган 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bookmarkStart w:id="28" w:name="P333"/>
            <w:bookmarkEnd w:id="28"/>
            <w:r>
              <w:t>приказ (распоряжение) руководителя лицензирующего органа, изданный в соответствии с поручением Президента Российской Федерации или Правительства Российской Федерации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29" w:name="P340"/>
            <w:bookmarkEnd w:id="29"/>
            <w:r>
              <w:t>Количество проверок, по результатам которых выявлены нарушения лицензионных требований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30" w:name="P347"/>
            <w:bookmarkEnd w:id="30"/>
            <w:r>
              <w:t xml:space="preserve">Количество случаев нарушения лицензионных требований, выявленных по результатам </w:t>
            </w:r>
            <w:r>
              <w:lastRenderedPageBreak/>
              <w:t>проверок, всего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bookmarkStart w:id="31" w:name="P354"/>
            <w:bookmarkEnd w:id="31"/>
            <w:r>
              <w:t>из них случаев грубых нарушений, всего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567"/>
            </w:pPr>
            <w:bookmarkStart w:id="32" w:name="P361"/>
            <w:bookmarkEnd w:id="32"/>
            <w:r>
              <w:t>из них повлекших причинение лицензиатами вреда - всего, в том числе по видам вреда (ущерба):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850"/>
            </w:pPr>
            <w:bookmarkStart w:id="33" w:name="P368"/>
            <w:bookmarkEnd w:id="33"/>
            <w:r>
              <w:t>жизни здоровью граждан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850"/>
            </w:pPr>
            <w:r>
              <w:t>животным, растениям, окружающей среде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850"/>
            </w:pPr>
            <w:r>
              <w:t>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850"/>
            </w:pPr>
            <w:bookmarkStart w:id="34" w:name="P389"/>
            <w:bookmarkEnd w:id="34"/>
            <w:r>
              <w:t>возникновение чрезвычайных ситуаций техногенного характера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35" w:name="P396"/>
            <w:bookmarkEnd w:id="35"/>
            <w:r>
              <w:t>Количество лицензионных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36" w:name="P403"/>
            <w:bookmarkEnd w:id="36"/>
            <w:r>
              <w:t>Общее количество административных наказаний, наложенных по результатам проверок - всего, в том числе: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bookmarkStart w:id="37" w:name="P410"/>
            <w:bookmarkEnd w:id="37"/>
            <w:r>
              <w:t>предупреждение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bookmarkStart w:id="38" w:name="P417"/>
            <w:bookmarkEnd w:id="38"/>
            <w:r>
              <w:t>административный штраф - всего, в том числе: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567"/>
            </w:pPr>
            <w:bookmarkStart w:id="39" w:name="P424"/>
            <w:bookmarkEnd w:id="39"/>
            <w:r>
              <w:t>на должностное лицо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567"/>
            </w:pPr>
            <w:r>
              <w:t>на индивидуального предпринимателя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567"/>
            </w:pPr>
            <w:bookmarkStart w:id="40" w:name="P438"/>
            <w:bookmarkEnd w:id="40"/>
            <w:r>
              <w:lastRenderedPageBreak/>
              <w:t>на юридическое лицо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bookmarkStart w:id="41" w:name="P445"/>
            <w:bookmarkEnd w:id="41"/>
            <w:r>
              <w:t>административное приостановление деятельности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42" w:name="P452"/>
            <w:bookmarkEnd w:id="42"/>
            <w:r>
              <w:t>Общая сумма наложенных административных штрафов - всего, в том числе: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567"/>
            </w:pPr>
            <w:bookmarkStart w:id="43" w:name="P459"/>
            <w:bookmarkEnd w:id="43"/>
            <w:r>
              <w:t>на должностное лицо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567"/>
            </w:pPr>
            <w:r>
              <w:t>на индивидуального предпринимателя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567"/>
            </w:pPr>
            <w:bookmarkStart w:id="44" w:name="P473"/>
            <w:bookmarkEnd w:id="44"/>
            <w:r>
              <w:t>на юридическое лицо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45" w:name="P480"/>
            <w:bookmarkEnd w:id="45"/>
            <w:r>
              <w:t>Общая сумма уплаченных (взысканных) административных штрафов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46" w:name="P487"/>
            <w:bookmarkEnd w:id="46"/>
            <w:r>
              <w:t>Количество предписаний (предупреждений), выданных в рамках лицензионного контроля, неисполненных после истечения срока предписаний (предупреждений)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47" w:name="P494"/>
            <w:bookmarkEnd w:id="47"/>
            <w:r>
              <w:t xml:space="preserve">Количество случаев приостановления действия лицензий за нарушение лицензионных требований - всего (сумма </w:t>
            </w:r>
            <w:hyperlink w:anchor="P501" w:history="1">
              <w:r>
                <w:rPr>
                  <w:color w:val="0000FF"/>
                </w:rPr>
                <w:t>строк 51</w:t>
              </w:r>
            </w:hyperlink>
            <w:r>
              <w:t xml:space="preserve">, </w:t>
            </w:r>
            <w:hyperlink w:anchor="P508" w:history="1">
              <w:r>
                <w:rPr>
                  <w:color w:val="0000FF"/>
                </w:rPr>
                <w:t>52</w:t>
              </w:r>
            </w:hyperlink>
            <w:r>
              <w:t>), в том числе: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bookmarkStart w:id="48" w:name="P501"/>
            <w:bookmarkEnd w:id="48"/>
            <w:r>
              <w:t>по решению лицензирующего органа в случае, если федеральными законами установлены полномочия лицензирующего органа о приостановлении действия лицензий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bookmarkStart w:id="49" w:name="P508"/>
            <w:bookmarkEnd w:id="49"/>
            <w:r>
              <w:t>по решению суда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50" w:name="P515"/>
            <w:bookmarkEnd w:id="50"/>
            <w:r>
              <w:t xml:space="preserve">Количество лицензионных проверок, результаты которых были признаны недействительными - </w:t>
            </w:r>
            <w:r>
              <w:lastRenderedPageBreak/>
              <w:t xml:space="preserve">всего (сумма </w:t>
            </w:r>
            <w:hyperlink w:anchor="P522" w:history="1">
              <w:r>
                <w:rPr>
                  <w:color w:val="0000FF"/>
                </w:rPr>
                <w:t>строк 54</w:t>
              </w:r>
            </w:hyperlink>
            <w:r>
              <w:t xml:space="preserve"> - </w:t>
            </w:r>
            <w:hyperlink w:anchor="P536" w:history="1">
              <w:r>
                <w:rPr>
                  <w:color w:val="0000FF"/>
                </w:rPr>
                <w:t>56</w:t>
              </w:r>
            </w:hyperlink>
            <w:r>
              <w:t>), в том числе: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bookmarkStart w:id="51" w:name="P522"/>
            <w:bookmarkEnd w:id="51"/>
            <w:r>
              <w:t>по решению суда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r>
              <w:t>по предписанию органов прокуратуры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bookmarkStart w:id="52" w:name="P536"/>
            <w:bookmarkEnd w:id="52"/>
            <w:r>
              <w:t>по решению руководителя лицензирующего органа в случае, если федеральными законами установлены полномочия лицензирующего органа о приостановлении действия лицензий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53" w:name="P543"/>
            <w:bookmarkEnd w:id="53"/>
            <w:r>
              <w:t>Количество лицензионных проверок, проведенных с нарушением требований законодательства о порядке их проведения, по результатам выявления которых к должностным лицам лицензирующего органа применены меры дисциплинарного и административного наказания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54" w:name="P550"/>
            <w:bookmarkEnd w:id="54"/>
            <w:r>
              <w:t>Количество обращений лицензирующего органа в суд с заявлениями об аннулировании лицензий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bookmarkStart w:id="55" w:name="P557"/>
            <w:bookmarkEnd w:id="55"/>
            <w:r>
              <w:t>из них решений суда об удовлетворении заявления лицензирующего органа об аннулировании лицензии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56" w:name="P564"/>
            <w:bookmarkEnd w:id="56"/>
            <w:r>
              <w:t>Направлено в органы прокуратуры заявлений о согласовании проведения внеплановых выездных лицензионных проверок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  <w:ind w:left="283"/>
            </w:pPr>
            <w:bookmarkStart w:id="57" w:name="P571"/>
            <w:bookmarkEnd w:id="57"/>
            <w:r>
              <w:t>из них заявлений, по которым органами прокуратуры отказано в согласовании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58" w:name="P578"/>
            <w:bookmarkEnd w:id="58"/>
            <w:r>
              <w:t>Количество лицензиатов, в отношении которых проведены проверки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</w:tr>
      <w:tr w:rsidR="00BD13C5">
        <w:tc>
          <w:tcPr>
            <w:tcW w:w="4950" w:type="dxa"/>
          </w:tcPr>
          <w:p w:rsidR="00BD13C5" w:rsidRDefault="00BD13C5">
            <w:pPr>
              <w:pStyle w:val="ConsPlusNormal"/>
            </w:pPr>
            <w:bookmarkStart w:id="59" w:name="P585"/>
            <w:bookmarkEnd w:id="59"/>
            <w:r>
              <w:t xml:space="preserve">Количество лицензиатов, в деятельности которых </w:t>
            </w:r>
            <w:r>
              <w:lastRenderedPageBreak/>
              <w:t>выявлены нарушения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650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D13C5" w:rsidRDefault="00BD13C5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X</w:t>
            </w:r>
          </w:p>
        </w:tc>
      </w:tr>
    </w:tbl>
    <w:p w:rsidR="00BD13C5" w:rsidRDefault="00BD13C5">
      <w:pPr>
        <w:pStyle w:val="ConsPlusNormal"/>
        <w:jc w:val="both"/>
      </w:pPr>
    </w:p>
    <w:p w:rsidR="00BD13C5" w:rsidRDefault="00BD13C5">
      <w:pPr>
        <w:pStyle w:val="ConsPlusNonformat"/>
        <w:jc w:val="both"/>
      </w:pPr>
      <w:bookmarkStart w:id="60" w:name="P593"/>
      <w:bookmarkEnd w:id="60"/>
      <w:r>
        <w:t xml:space="preserve">         Раздел 3. Организация деятельности лицензирующего органа</w:t>
      </w:r>
    </w:p>
    <w:p w:rsidR="00BD13C5" w:rsidRDefault="00BD13C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1320"/>
        <w:gridCol w:w="1815"/>
        <w:gridCol w:w="1155"/>
        <w:gridCol w:w="1155"/>
      </w:tblGrid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N</w:t>
            </w:r>
          </w:p>
          <w:p w:rsidR="00BD13C5" w:rsidRDefault="00BD13C5">
            <w:pPr>
              <w:pStyle w:val="ConsPlusNormal"/>
              <w:jc w:val="center"/>
            </w:pPr>
            <w:r>
              <w:t>строки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  <w:p w:rsidR="00BD13C5" w:rsidRDefault="00BD13C5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Код</w:t>
            </w:r>
          </w:p>
          <w:p w:rsidR="00BD13C5" w:rsidRDefault="00BD13C5">
            <w:pPr>
              <w:pStyle w:val="ConsPlusNormal"/>
              <w:jc w:val="center"/>
            </w:pPr>
            <w:r>
              <w:t xml:space="preserve">по </w:t>
            </w:r>
            <w:hyperlink r:id="rId8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Всего</w:t>
            </w: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r>
              <w:t>5</w:t>
            </w: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61" w:name="P608"/>
            <w:bookmarkEnd w:id="61"/>
            <w:r>
              <w:t>Общее количество действующих лицензий (на конец отчетного периода)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62" w:name="P613"/>
            <w:bookmarkEnd w:id="62"/>
            <w:r>
              <w:t>Количество структурных подразделений лицензирующего органа, включая территориальные органы федеральных органов исполнительной власти, осуществляющих лицензирование (на конец отчетного периода)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63" w:name="P618"/>
            <w:bookmarkEnd w:id="63"/>
            <w:r>
              <w:t>Количество штатных единиц по должностям, предусматривающим рассмотрение и принятие решений по лицензированию, включая проведение лицензионных проверок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ind w:left="283"/>
            </w:pPr>
            <w:bookmarkStart w:id="64" w:name="P623"/>
            <w:bookmarkEnd w:id="64"/>
            <w:r>
              <w:t>из них занятых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65" w:name="P628"/>
            <w:bookmarkEnd w:id="65"/>
            <w:r>
              <w:t>Объем бюджетных средств, выделенных на финансирование исполнения полномочий по лицензированию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66" w:name="P633"/>
            <w:bookmarkEnd w:id="66"/>
            <w:r>
              <w:t>Количество поступивших письменных (включая электронные) обращений заинтересованных лиц в лицензирующий орган за получением консультации относительно порядка лицензирования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  <w:ind w:left="283"/>
            </w:pPr>
            <w:bookmarkStart w:id="67" w:name="P638"/>
            <w:bookmarkEnd w:id="67"/>
            <w:r>
              <w:t>из них обращения, ответ на которые предоставлен заявителю в</w:t>
            </w:r>
          </w:p>
          <w:p w:rsidR="00BD13C5" w:rsidRDefault="00BD13C5">
            <w:pPr>
              <w:pStyle w:val="ConsPlusNormal"/>
              <w:ind w:left="283"/>
            </w:pPr>
            <w:r>
              <w:t>установленные сроки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68" w:name="P644"/>
            <w:bookmarkEnd w:id="68"/>
            <w:r>
              <w:t xml:space="preserve">Количество заявлений (обращений) о предоставлении, продлении срока действия, переоформлении, о прекращении действия, о выдаче </w:t>
            </w:r>
            <w:r>
              <w:lastRenderedPageBreak/>
              <w:t>дубликата, копии лицензии, полученных лицензирующим органом в электронной форме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  <w:tr w:rsidR="00BD13C5">
        <w:tc>
          <w:tcPr>
            <w:tcW w:w="6765" w:type="dxa"/>
          </w:tcPr>
          <w:p w:rsidR="00BD13C5" w:rsidRDefault="00BD13C5">
            <w:pPr>
              <w:pStyle w:val="ConsPlusNormal"/>
            </w:pPr>
            <w:bookmarkStart w:id="69" w:name="P649"/>
            <w:bookmarkEnd w:id="69"/>
            <w:r>
              <w:t>Количество решений, принятых лицензирующим органом по фактам рассмотрения заявлений о предоставлении, продлении срока действия, переоформлении, о прекращении действия, о выдаче дубликата, копии лицензии, предоставленных заявителю в электронной форме</w:t>
            </w:r>
          </w:p>
        </w:tc>
        <w:tc>
          <w:tcPr>
            <w:tcW w:w="1320" w:type="dxa"/>
          </w:tcPr>
          <w:p w:rsidR="00BD13C5" w:rsidRDefault="00BD13C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5" w:type="dxa"/>
          </w:tcPr>
          <w:p w:rsidR="00BD13C5" w:rsidRDefault="00BD13C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D13C5" w:rsidRDefault="00BD13C5">
            <w:pPr>
              <w:pStyle w:val="ConsPlusNormal"/>
              <w:jc w:val="both"/>
            </w:pPr>
          </w:p>
        </w:tc>
      </w:tr>
    </w:tbl>
    <w:p w:rsidR="00BD13C5" w:rsidRDefault="00BD13C5">
      <w:pPr>
        <w:sectPr w:rsidR="00BD13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13C5" w:rsidRDefault="00BD13C5">
      <w:pPr>
        <w:pStyle w:val="ConsPlusNormal"/>
        <w:jc w:val="both"/>
      </w:pPr>
    </w:p>
    <w:p w:rsidR="00BD13C5" w:rsidRDefault="00BD13C5">
      <w:pPr>
        <w:pStyle w:val="ConsPlusNonformat"/>
        <w:jc w:val="both"/>
      </w:pPr>
      <w:r>
        <w:t xml:space="preserve">    Руководитель</w:t>
      </w:r>
    </w:p>
    <w:p w:rsidR="00BD13C5" w:rsidRDefault="00BD13C5">
      <w:pPr>
        <w:pStyle w:val="ConsPlusNonformat"/>
        <w:jc w:val="both"/>
      </w:pPr>
      <w:r>
        <w:t xml:space="preserve">    организации        __________________  __________________</w:t>
      </w:r>
    </w:p>
    <w:p w:rsidR="00BD13C5" w:rsidRDefault="00BD13C5">
      <w:pPr>
        <w:pStyle w:val="ConsPlusNonformat"/>
        <w:jc w:val="both"/>
      </w:pPr>
      <w:r>
        <w:t xml:space="preserve">                            (Ф.И.О.)           (подпись)</w:t>
      </w:r>
    </w:p>
    <w:p w:rsidR="00BD13C5" w:rsidRDefault="00BD13C5">
      <w:pPr>
        <w:pStyle w:val="ConsPlusNonformat"/>
        <w:jc w:val="both"/>
      </w:pPr>
    </w:p>
    <w:p w:rsidR="00BD13C5" w:rsidRDefault="00BD13C5">
      <w:pPr>
        <w:pStyle w:val="ConsPlusNonformat"/>
        <w:jc w:val="both"/>
      </w:pPr>
      <w:r>
        <w:t xml:space="preserve">    Должностное лицо,</w:t>
      </w:r>
    </w:p>
    <w:p w:rsidR="00BD13C5" w:rsidRDefault="00BD13C5">
      <w:pPr>
        <w:pStyle w:val="ConsPlusNonformat"/>
        <w:jc w:val="both"/>
      </w:pPr>
      <w:r>
        <w:t xml:space="preserve">    ответственное за</w:t>
      </w:r>
    </w:p>
    <w:p w:rsidR="00BD13C5" w:rsidRDefault="00BD13C5">
      <w:pPr>
        <w:pStyle w:val="ConsPlusNonformat"/>
        <w:jc w:val="both"/>
      </w:pPr>
      <w:r>
        <w:t xml:space="preserve">    предоставление</w:t>
      </w:r>
    </w:p>
    <w:p w:rsidR="00BD13C5" w:rsidRDefault="00BD13C5">
      <w:pPr>
        <w:pStyle w:val="ConsPlusNonformat"/>
        <w:jc w:val="both"/>
      </w:pPr>
      <w:r>
        <w:t xml:space="preserve">    статистической</w:t>
      </w:r>
    </w:p>
    <w:p w:rsidR="00BD13C5" w:rsidRDefault="00BD13C5">
      <w:pPr>
        <w:pStyle w:val="ConsPlusNonformat"/>
        <w:jc w:val="both"/>
      </w:pPr>
      <w:r>
        <w:t xml:space="preserve">    информации         __________________  __________________  ____________</w:t>
      </w:r>
    </w:p>
    <w:p w:rsidR="00BD13C5" w:rsidRDefault="00BD13C5">
      <w:pPr>
        <w:pStyle w:val="ConsPlusNonformat"/>
        <w:jc w:val="both"/>
      </w:pPr>
      <w:r>
        <w:t xml:space="preserve">                          (должность)           (Ф.И.О.)        (подпись)</w:t>
      </w:r>
    </w:p>
    <w:p w:rsidR="00BD13C5" w:rsidRDefault="00BD13C5">
      <w:pPr>
        <w:pStyle w:val="ConsPlusNonformat"/>
        <w:jc w:val="both"/>
      </w:pPr>
    </w:p>
    <w:p w:rsidR="00BD13C5" w:rsidRDefault="00BD13C5">
      <w:pPr>
        <w:pStyle w:val="ConsPlusNonformat"/>
        <w:jc w:val="both"/>
      </w:pPr>
      <w:r>
        <w:t xml:space="preserve">                       __________________  "__" _______ 20__ год</w:t>
      </w:r>
    </w:p>
    <w:p w:rsidR="00BD13C5" w:rsidRDefault="00BD13C5">
      <w:pPr>
        <w:pStyle w:val="ConsPlusNonformat"/>
        <w:jc w:val="both"/>
      </w:pPr>
      <w:r>
        <w:t xml:space="preserve">                            (номер           (дата составления</w:t>
      </w:r>
    </w:p>
    <w:p w:rsidR="00BD13C5" w:rsidRDefault="00BD13C5">
      <w:pPr>
        <w:pStyle w:val="ConsPlusNonformat"/>
        <w:jc w:val="both"/>
      </w:pPr>
      <w:r>
        <w:t xml:space="preserve">                          контактного            документа)</w:t>
      </w:r>
    </w:p>
    <w:p w:rsidR="00BD13C5" w:rsidRDefault="00BD13C5">
      <w:pPr>
        <w:pStyle w:val="ConsPlusNonformat"/>
        <w:jc w:val="both"/>
      </w:pPr>
      <w:r>
        <w:t xml:space="preserve">                           телефона)</w:t>
      </w:r>
    </w:p>
    <w:p w:rsidR="00BD13C5" w:rsidRDefault="00BD13C5">
      <w:pPr>
        <w:pStyle w:val="ConsPlusNormal"/>
        <w:ind w:firstLine="540"/>
        <w:jc w:val="both"/>
      </w:pPr>
    </w:p>
    <w:p w:rsidR="00BD13C5" w:rsidRDefault="00BD13C5">
      <w:pPr>
        <w:pStyle w:val="ConsPlusNormal"/>
        <w:jc w:val="center"/>
        <w:outlineLvl w:val="1"/>
      </w:pPr>
      <w:bookmarkStart w:id="70" w:name="P671"/>
      <w:bookmarkEnd w:id="70"/>
      <w:r>
        <w:t>Указания</w:t>
      </w:r>
    </w:p>
    <w:p w:rsidR="00BD13C5" w:rsidRDefault="00BD13C5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BD13C5" w:rsidRDefault="00BD13C5">
      <w:pPr>
        <w:pStyle w:val="ConsPlusNormal"/>
        <w:jc w:val="center"/>
      </w:pPr>
    </w:p>
    <w:p w:rsidR="00BD13C5" w:rsidRDefault="00BD13C5">
      <w:pPr>
        <w:pStyle w:val="ConsPlusNormal"/>
        <w:ind w:firstLine="540"/>
        <w:jc w:val="both"/>
      </w:pPr>
      <w:r>
        <w:t xml:space="preserve">1. Данные по </w:t>
      </w:r>
      <w:hyperlink w:anchor="P48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1-лицензирование предоставляются в Минэкономразвития России федеральными органами исполнительной власти, осуществляющими лицензирование, в том числе в соответствующих территориальных органах, а также осуществляющими контроль за исполнением органами исполнительной власти субъектов Российской Федерации переданных полномочий по лицензированию конкретных видов деятельности, и органами исполнительной власти субъектов Российской Федерации, осуществляющими деятельность в области обращения лома черных и цветных металлов, а также в Росалкогольрегулирование органами исполнительной власти субъектов Российской Федерации, осуществляющими лицензирование розничной продажи алкогольной продукции, 20 июля календарного года и 20 января следующего за отчетным периодом.</w:t>
      </w:r>
    </w:p>
    <w:p w:rsidR="00BD13C5" w:rsidRDefault="00BD13C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Росстата от 23.08.2012 N 462)</w:t>
      </w:r>
    </w:p>
    <w:p w:rsidR="00BD13C5" w:rsidRDefault="00BD13C5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Форма</w:t>
        </w:r>
      </w:hyperlink>
      <w:r>
        <w:t xml:space="preserve"> представляется в электронном виде посредством государственной автоматизированной системы "Управление" (ГАС "Управление").</w:t>
      </w:r>
    </w:p>
    <w:p w:rsidR="00BD13C5" w:rsidRDefault="00BD13C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Росстата от 23.12.2015 N 646)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Учетными документами, на основании которых данные о проверках и их результатах включатся в </w:t>
      </w:r>
      <w:hyperlink w:anchor="P48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1-лицензирование, являются документы, содержащие решения лицензирующих органов по фактам рассмотрения обращений заявителей о получении лицензии, переоформлении, продления срока действия, выдачи дубликата, копии лицензии, выдачи выписки из реестра лицензии, а также акты проведенных проверок (ревизий, инспекций), предписания об устранении выявленных нарушений, протоколы об административных правонарушениях, постановления по результатам административных рассмотрений дел об административных правонарушениях и другие документы, содержащие решения о применении мер пресечения и (или) устранения последствий выявленных при проверках нарушений.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2. Статистическая </w:t>
      </w:r>
      <w:hyperlink w:anchor="P48" w:history="1">
        <w:r>
          <w:rPr>
            <w:color w:val="0000FF"/>
          </w:rPr>
          <w:t>форма</w:t>
        </w:r>
      </w:hyperlink>
      <w:r>
        <w:t xml:space="preserve"> заполняется отдельно по каждому виду лицензирования, осуществляемому лицензирующим органом, в отношении видов деятельности, указанных в </w:t>
      </w:r>
      <w:hyperlink r:id="rId92" w:history="1">
        <w:r>
          <w:rPr>
            <w:color w:val="0000FF"/>
          </w:rPr>
          <w:t>части 2 статьи 1</w:t>
        </w:r>
      </w:hyperlink>
      <w:r>
        <w:t xml:space="preserve"> и </w:t>
      </w:r>
      <w:hyperlink r:id="rId93" w:history="1">
        <w:r>
          <w:rPr>
            <w:color w:val="0000FF"/>
          </w:rPr>
          <w:t>части 1 статьи 12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2716).</w:t>
      </w:r>
    </w:p>
    <w:p w:rsidR="00BD13C5" w:rsidRDefault="00BD13C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Росстата от 23.08.2012 N 462)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Абзац исключен с отчета за январь - июнь 2012 года. - </w:t>
      </w:r>
      <w:hyperlink r:id="rId95" w:history="1">
        <w:r>
          <w:rPr>
            <w:color w:val="0000FF"/>
          </w:rPr>
          <w:t>Приказ</w:t>
        </w:r>
      </w:hyperlink>
      <w:r>
        <w:t xml:space="preserve"> Росстата от 23.08.2012 N 462.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3. Внесение в </w:t>
      </w:r>
      <w:hyperlink w:anchor="P48" w:history="1">
        <w:r>
          <w:rPr>
            <w:color w:val="0000FF"/>
          </w:rPr>
          <w:t>форму</w:t>
        </w:r>
      </w:hyperlink>
      <w:r>
        <w:t xml:space="preserve"> каких-либо изменений, а также введение дополнительной отчетности с </w:t>
      </w:r>
      <w:r>
        <w:lastRenderedPageBreak/>
        <w:t>нарушением установленного порядка не допускается.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>4. Руководитель (заместитель руководителя) лицензирующего органа, а также должностное лицо, ответственное за предоставление статистической информации, подписавшие отчет, обязаны обеспечить полноту, достоверность и своевременность представления сведений.</w:t>
      </w:r>
    </w:p>
    <w:p w:rsidR="00BD13C5" w:rsidRDefault="00BD13C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Росстата от 23.12.2015 N 646)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>5. Статистический отчет заполняется в двух экземплярах, один из которых хранится в лицензирующем органе, составившем отчет.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6. В </w:t>
      </w:r>
      <w:hyperlink w:anchor="P48" w:history="1">
        <w:r>
          <w:rPr>
            <w:color w:val="0000FF"/>
          </w:rPr>
          <w:t>форме</w:t>
        </w:r>
      </w:hyperlink>
      <w:r>
        <w:t xml:space="preserve"> отражаются сведения в целом по лицензирующему органу, то есть по всем его подразделениям независимо от их местонахождения.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>В случае предоставления статистического отчета федеральным органом исполнительной власти, уполномоченным на осуществление контроля за исполнением переданных полномочий по лицензированию, в нем указываются сведения в целом по виду лицензирования по всем субъектам Российской Федерации.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7. В </w:t>
      </w:r>
      <w:hyperlink w:anchor="P142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лицензирующего органа, в скобках - краткое его наименование.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По </w:t>
      </w:r>
      <w:hyperlink w:anchor="P143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территории, юридический адрес с почтовым индексом.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8. По порядку формирования показателей в статистическом отчете, по порядку представления и заполнения </w:t>
      </w:r>
      <w:hyperlink w:anchor="P48" w:history="1">
        <w:r>
          <w:rPr>
            <w:color w:val="0000FF"/>
          </w:rPr>
          <w:t>формы</w:t>
        </w:r>
      </w:hyperlink>
      <w:r>
        <w:t xml:space="preserve"> необходимо обращаться в Минэкономразвития России (Департамент государственного регулирования в экономике).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9. Данные по указанной </w:t>
      </w:r>
      <w:hyperlink w:anchor="P48" w:history="1">
        <w:r>
          <w:rPr>
            <w:color w:val="0000FF"/>
          </w:rPr>
          <w:t>форме</w:t>
        </w:r>
      </w:hyperlink>
      <w:r>
        <w:t xml:space="preserve"> формируются нарастающим итогом (если в настоящих указаниях не содержатся иные требования по отдельным показателям) с начала отчетного периода - с 1 января текущего года: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>отчет за I-е полугодие (I - II кв.) должен содержать сведения с 1 января по 30 июня текущего года включительно,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>отчет за II-е полугодие (III - IV кв.) должен содержать сведения за период с 1 января по 31 декабря включительно.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10. Все сведения в </w:t>
      </w:r>
      <w:hyperlink w:anchor="P48" w:history="1">
        <w:r>
          <w:rPr>
            <w:color w:val="0000FF"/>
          </w:rPr>
          <w:t>форме</w:t>
        </w:r>
      </w:hyperlink>
      <w:r>
        <w:t xml:space="preserve"> приводятся в целых числах, без десятичных знаков.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11. В </w:t>
      </w:r>
      <w:hyperlink w:anchor="P159" w:history="1">
        <w:r>
          <w:rPr>
            <w:color w:val="0000FF"/>
          </w:rPr>
          <w:t>разделе 1</w:t>
        </w:r>
      </w:hyperlink>
      <w:r>
        <w:t xml:space="preserve"> отражаются результаты рассмотрения заявлений заинтересованных лиц по вопросам лицензирования.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48" w:history="1">
        <w:r>
          <w:rPr>
            <w:color w:val="0000FF"/>
          </w:rPr>
          <w:t>форме</w:t>
        </w:r>
      </w:hyperlink>
      <w:r>
        <w:t xml:space="preserve"> указываются сведения о рассмотренных заявлениях и проведенных проверках независимо от даты поступления заявлений и от даты начала проверок.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12. В </w:t>
      </w:r>
      <w:hyperlink w:anchor="P174" w:history="1">
        <w:r>
          <w:rPr>
            <w:color w:val="0000FF"/>
          </w:rPr>
          <w:t>строке 01</w:t>
        </w:r>
      </w:hyperlink>
      <w:r>
        <w:t xml:space="preserve"> указывается общее количество рассмотренных в отчетный период заявлений о предоставлении лицензии.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179" w:history="1">
        <w:r>
          <w:rPr>
            <w:color w:val="0000FF"/>
          </w:rPr>
          <w:t>строке 02</w:t>
        </w:r>
      </w:hyperlink>
      <w:r>
        <w:t xml:space="preserve"> количество рассмотренных заявлений, по которым принято решение об отказе в предоставлении лицензии.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Значение по </w:t>
      </w:r>
      <w:hyperlink w:anchor="P179" w:history="1">
        <w:r>
          <w:rPr>
            <w:color w:val="0000FF"/>
          </w:rPr>
          <w:t>строке 02</w:t>
        </w:r>
      </w:hyperlink>
      <w:r>
        <w:t xml:space="preserve"> не может превышать значение по </w:t>
      </w:r>
      <w:hyperlink w:anchor="P174" w:history="1">
        <w:r>
          <w:rPr>
            <w:color w:val="0000FF"/>
          </w:rPr>
          <w:t>строке 01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13. В </w:t>
      </w:r>
      <w:hyperlink w:anchor="P184" w:history="1">
        <w:r>
          <w:rPr>
            <w:color w:val="0000FF"/>
          </w:rPr>
          <w:t>строке 03</w:t>
        </w:r>
      </w:hyperlink>
      <w:r>
        <w:t xml:space="preserve"> указывается количество проведенных в отчетном периоде выездных проверок соискателей лицензии, заявления которых были рассмотрены согласно </w:t>
      </w:r>
      <w:hyperlink w:anchor="P174" w:history="1">
        <w:r>
          <w:rPr>
            <w:color w:val="0000FF"/>
          </w:rPr>
          <w:t>строке 01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89" w:history="1">
        <w:r>
          <w:rPr>
            <w:color w:val="0000FF"/>
          </w:rPr>
          <w:t>строке 04</w:t>
        </w:r>
      </w:hyperlink>
      <w:r>
        <w:t xml:space="preserve"> указывается количество проведенных в отчетном периоде выездных проверок соискателей лицензии, по результатам которых выявлено несоответствие соискателя лицензии лицензионным требованиям.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Значение по </w:t>
      </w:r>
      <w:hyperlink w:anchor="P189" w:history="1">
        <w:r>
          <w:rPr>
            <w:color w:val="0000FF"/>
          </w:rPr>
          <w:t>строке 04</w:t>
        </w:r>
      </w:hyperlink>
      <w:r>
        <w:t xml:space="preserve"> не может превышать значение по </w:t>
      </w:r>
      <w:hyperlink w:anchor="P184" w:history="1">
        <w:r>
          <w:rPr>
            <w:color w:val="0000FF"/>
          </w:rPr>
          <w:t>строке 03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14. В </w:t>
      </w:r>
      <w:hyperlink w:anchor="P194" w:history="1">
        <w:r>
          <w:rPr>
            <w:color w:val="0000FF"/>
          </w:rPr>
          <w:t>строке 05</w:t>
        </w:r>
      </w:hyperlink>
      <w:r>
        <w:t xml:space="preserve"> указывается общее количество рассмотренных в отчетный период заявлений о продлении срока действия лицензий в случае, если федеральными законами установлен ограниченный срок действия лицензии.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199" w:history="1">
        <w:r>
          <w:rPr>
            <w:color w:val="0000FF"/>
          </w:rPr>
          <w:t>строке 06</w:t>
        </w:r>
      </w:hyperlink>
      <w:r>
        <w:t xml:space="preserve"> количество рассмотренных заявлений, по которым принято решение об отказе в продлении срока действия лицензий.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Значение по </w:t>
      </w:r>
      <w:hyperlink w:anchor="P199" w:history="1">
        <w:r>
          <w:rPr>
            <w:color w:val="0000FF"/>
          </w:rPr>
          <w:t>строке 06</w:t>
        </w:r>
      </w:hyperlink>
      <w:r>
        <w:t xml:space="preserve"> не может превышать значение по </w:t>
      </w:r>
      <w:hyperlink w:anchor="P194" w:history="1">
        <w:r>
          <w:rPr>
            <w:color w:val="0000FF"/>
          </w:rPr>
          <w:t>строке 05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15. В </w:t>
      </w:r>
      <w:hyperlink w:anchor="P204" w:history="1">
        <w:r>
          <w:rPr>
            <w:color w:val="0000FF"/>
          </w:rPr>
          <w:t>строке 07</w:t>
        </w:r>
      </w:hyperlink>
      <w:r>
        <w:t xml:space="preserve"> указывается количество проведенных в отчетном периоде выездных проверок по вопросам рассмотрения заявления о продлении срока действия лицензии.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209" w:history="1">
        <w:r>
          <w:rPr>
            <w:color w:val="0000FF"/>
          </w:rPr>
          <w:t>строке 08</w:t>
        </w:r>
      </w:hyperlink>
      <w:r>
        <w:t xml:space="preserve"> указывается количество проведенных в отчетном периоде выездных проверок по вопросам рассмотрения заявления о продлении срока действия лицензии, по результатам которых выявлено несоответствие лицензиата лицензионным требованиям.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Значение по </w:t>
      </w:r>
      <w:hyperlink w:anchor="P209" w:history="1">
        <w:r>
          <w:rPr>
            <w:color w:val="0000FF"/>
          </w:rPr>
          <w:t>строке 08</w:t>
        </w:r>
      </w:hyperlink>
      <w:r>
        <w:t xml:space="preserve"> не может превышать значение по </w:t>
      </w:r>
      <w:hyperlink w:anchor="P204" w:history="1">
        <w:r>
          <w:rPr>
            <w:color w:val="0000FF"/>
          </w:rPr>
          <w:t>строке 07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16. В </w:t>
      </w:r>
      <w:hyperlink w:anchor="P214" w:history="1">
        <w:r>
          <w:rPr>
            <w:color w:val="0000FF"/>
          </w:rPr>
          <w:t>строке 09</w:t>
        </w:r>
      </w:hyperlink>
      <w:r>
        <w:t xml:space="preserve"> указывается общее количество рассмотренных в отчетный период заявлений о переоформлении лицензии.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234" w:history="1">
        <w:r>
          <w:rPr>
            <w:color w:val="0000FF"/>
          </w:rPr>
          <w:t>строке 13</w:t>
        </w:r>
      </w:hyperlink>
      <w:r>
        <w:t xml:space="preserve"> количество рассмотренных заявлений, по которым принято решение об отказе в переоформлении лицензии.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Значение по </w:t>
      </w:r>
      <w:hyperlink w:anchor="P234" w:history="1">
        <w:r>
          <w:rPr>
            <w:color w:val="0000FF"/>
          </w:rPr>
          <w:t>строке 13</w:t>
        </w:r>
      </w:hyperlink>
      <w:r>
        <w:t xml:space="preserve"> не может превышать значение по </w:t>
      </w:r>
      <w:hyperlink w:anchor="P214" w:history="1">
        <w:r>
          <w:rPr>
            <w:color w:val="0000FF"/>
          </w:rPr>
          <w:t>строке 09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17. В </w:t>
      </w:r>
      <w:hyperlink w:anchor="P219" w:history="1">
        <w:r>
          <w:rPr>
            <w:color w:val="0000FF"/>
          </w:rPr>
          <w:t>строках 10</w:t>
        </w:r>
      </w:hyperlink>
      <w:r>
        <w:t xml:space="preserve"> - </w:t>
      </w:r>
      <w:hyperlink w:anchor="P229" w:history="1">
        <w:r>
          <w:rPr>
            <w:color w:val="0000FF"/>
          </w:rPr>
          <w:t>12</w:t>
        </w:r>
      </w:hyperlink>
      <w:r>
        <w:t xml:space="preserve"> указывается количество рассмотренных в отчетный период заявлений о переоформлении лицензии по основаниям переоформления.</w:t>
      </w:r>
    </w:p>
    <w:p w:rsidR="00BD13C5" w:rsidRDefault="00BD13C5">
      <w:pPr>
        <w:pStyle w:val="ConsPlusNormal"/>
        <w:spacing w:before="220"/>
        <w:ind w:firstLine="540"/>
        <w:jc w:val="both"/>
      </w:pPr>
      <w:hyperlink w:anchor="P214" w:history="1">
        <w:r>
          <w:rPr>
            <w:color w:val="0000FF"/>
          </w:rPr>
          <w:t>Строка 09</w:t>
        </w:r>
      </w:hyperlink>
      <w:r>
        <w:t xml:space="preserve"> является суммой </w:t>
      </w:r>
      <w:hyperlink w:anchor="P219" w:history="1">
        <w:r>
          <w:rPr>
            <w:color w:val="0000FF"/>
          </w:rPr>
          <w:t>строк 10</w:t>
        </w:r>
      </w:hyperlink>
      <w:r>
        <w:t xml:space="preserve"> - </w:t>
      </w:r>
      <w:hyperlink w:anchor="P229" w:history="1">
        <w:r>
          <w:rPr>
            <w:color w:val="0000FF"/>
          </w:rPr>
          <w:t>12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18. В </w:t>
      </w:r>
      <w:hyperlink w:anchor="P239" w:history="1">
        <w:r>
          <w:rPr>
            <w:color w:val="0000FF"/>
          </w:rPr>
          <w:t>строке 14</w:t>
        </w:r>
      </w:hyperlink>
      <w:r>
        <w:t xml:space="preserve"> указывается количество проведенных в отчетном периоде выездных проверок по вопросам рассмотрения заявления о переоформлении лицензии.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244" w:history="1">
        <w:r>
          <w:rPr>
            <w:color w:val="0000FF"/>
          </w:rPr>
          <w:t>строке 15</w:t>
        </w:r>
      </w:hyperlink>
      <w:r>
        <w:t xml:space="preserve"> указывается количество проведенных в отчетном периоде выездных проверок по вопросам рассмотрения заявления о переоформлении лицензии, по результатам которых выявлено несоответствие лицензиата лицензионным требованиям.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Значение по </w:t>
      </w:r>
      <w:hyperlink w:anchor="P244" w:history="1">
        <w:r>
          <w:rPr>
            <w:color w:val="0000FF"/>
          </w:rPr>
          <w:t>строке 15</w:t>
        </w:r>
      </w:hyperlink>
      <w:r>
        <w:t xml:space="preserve"> не может превышать значение по </w:t>
      </w:r>
      <w:hyperlink w:anchor="P239" w:history="1">
        <w:r>
          <w:rPr>
            <w:color w:val="0000FF"/>
          </w:rPr>
          <w:t>строке 14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19. В </w:t>
      </w:r>
      <w:hyperlink w:anchor="P249" w:history="1">
        <w:r>
          <w:rPr>
            <w:color w:val="0000FF"/>
          </w:rPr>
          <w:t>строке 16</w:t>
        </w:r>
      </w:hyperlink>
      <w:r>
        <w:t xml:space="preserve"> указывается количество лицензий, по которым в отчетном периоде принято решение о прекращении действия лицензии, независимо от даты прекращения действия лицензии в соответствии с решением.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254" w:history="1">
        <w:r>
          <w:rPr>
            <w:color w:val="0000FF"/>
          </w:rPr>
          <w:t>строках 17</w:t>
        </w:r>
      </w:hyperlink>
      <w:r>
        <w:t xml:space="preserve"> - </w:t>
      </w:r>
      <w:hyperlink w:anchor="P264" w:history="1">
        <w:r>
          <w:rPr>
            <w:color w:val="0000FF"/>
          </w:rPr>
          <w:t>19</w:t>
        </w:r>
      </w:hyperlink>
      <w:r>
        <w:t xml:space="preserve"> указывается количество лицензий, по которым в отчетном периоде принято решение о прекращении действия лицензии по основаниям прекращения действия лицензии.</w:t>
      </w:r>
    </w:p>
    <w:p w:rsidR="00BD13C5" w:rsidRDefault="00BD13C5">
      <w:pPr>
        <w:pStyle w:val="ConsPlusNormal"/>
        <w:spacing w:before="220"/>
        <w:ind w:firstLine="540"/>
        <w:jc w:val="both"/>
      </w:pPr>
      <w:hyperlink w:anchor="P249" w:history="1">
        <w:r>
          <w:rPr>
            <w:color w:val="0000FF"/>
          </w:rPr>
          <w:t>Строка 16</w:t>
        </w:r>
      </w:hyperlink>
      <w:r>
        <w:t xml:space="preserve"> является суммой </w:t>
      </w:r>
      <w:hyperlink w:anchor="P254" w:history="1">
        <w:r>
          <w:rPr>
            <w:color w:val="0000FF"/>
          </w:rPr>
          <w:t>строк 17</w:t>
        </w:r>
      </w:hyperlink>
      <w:r>
        <w:t xml:space="preserve"> - </w:t>
      </w:r>
      <w:hyperlink w:anchor="P264" w:history="1">
        <w:r>
          <w:rPr>
            <w:color w:val="0000FF"/>
          </w:rPr>
          <w:t>19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20. В </w:t>
      </w:r>
      <w:hyperlink w:anchor="P269" w:history="1">
        <w:r>
          <w:rPr>
            <w:color w:val="0000FF"/>
          </w:rPr>
          <w:t>строке 20</w:t>
        </w:r>
      </w:hyperlink>
      <w:r>
        <w:t xml:space="preserve"> указывается количество рассмотренных в отчетном периоде заявлений, по которым предоставлены дубликаты и копии лицензий.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lastRenderedPageBreak/>
        <w:t xml:space="preserve">21. В </w:t>
      </w:r>
      <w:hyperlink w:anchor="P274" w:history="1">
        <w:r>
          <w:rPr>
            <w:color w:val="0000FF"/>
          </w:rPr>
          <w:t>строке 21</w:t>
        </w:r>
      </w:hyperlink>
      <w:r>
        <w:t xml:space="preserve"> указывается количество рассмотренных в отчетном периоде заявлений, по которым предоставлены выписки из реестра лицензий, включая заявления, поступившие в электронной форме, без учета заявлений, выписки по которым сформированы информационными системами реестров лицензий автоматически, без внесения в систему каких-либо данных о сотрудниках лицензирующего органа.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22. В </w:t>
      </w:r>
      <w:hyperlink w:anchor="P279" w:history="1">
        <w:r>
          <w:rPr>
            <w:color w:val="0000FF"/>
          </w:rPr>
          <w:t>строке 22</w:t>
        </w:r>
      </w:hyperlink>
      <w:r>
        <w:t xml:space="preserve"> указывается количество решений об отказе в предоставлении, продлении срока действия, переоформлении, о прекращении действия лицензии, по которым в отчетный период вступило в законную силу решение суда об отмене решения.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23. В </w:t>
      </w:r>
      <w:hyperlink w:anchor="P285" w:history="1">
        <w:r>
          <w:rPr>
            <w:color w:val="0000FF"/>
          </w:rPr>
          <w:t>разделе 2</w:t>
        </w:r>
      </w:hyperlink>
      <w:r>
        <w:t xml:space="preserve"> по соответствующим графам отражаются сведения о количестве и видах проверок, проведенных за отчетный период в рамках лицензионного контроля в отношении лицензиатов.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При этом в данном </w:t>
      </w:r>
      <w:hyperlink w:anchor="P285" w:history="1">
        <w:r>
          <w:rPr>
            <w:color w:val="0000FF"/>
          </w:rPr>
          <w:t>разделе</w:t>
        </w:r>
      </w:hyperlink>
      <w:r>
        <w:t xml:space="preserve"> не учитываются проверки, связанные с заявлениями соискателей лицензий о предоставлении лицензии и лицензиатов о продлении срока действия лицензии, переоформлении лицензии, выдаче дубликата или копии лицензии.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48" w:history="1">
        <w:r>
          <w:rPr>
            <w:color w:val="0000FF"/>
          </w:rPr>
          <w:t>форме</w:t>
        </w:r>
      </w:hyperlink>
      <w:r>
        <w:t xml:space="preserve"> при указании сведений о количестве проверок учитываются только завершившиеся в отчетном периоде проверки независимо от даты их начала.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24. В </w:t>
      </w:r>
      <w:hyperlink w:anchor="P285" w:history="1">
        <w:r>
          <w:rPr>
            <w:color w:val="0000FF"/>
          </w:rPr>
          <w:t>разделе 2</w:t>
        </w:r>
      </w:hyperlink>
      <w:r>
        <w:t xml:space="preserve"> графа 5 является суммой граф 6 и 7 по всем строкам, за исключением </w:t>
      </w:r>
      <w:hyperlink w:anchor="P312" w:history="1">
        <w:r>
          <w:rPr>
            <w:color w:val="0000FF"/>
          </w:rPr>
          <w:t>строк 24</w:t>
        </w:r>
      </w:hyperlink>
      <w:r>
        <w:t xml:space="preserve"> - </w:t>
      </w:r>
      <w:hyperlink w:anchor="P333" w:history="1">
        <w:r>
          <w:rPr>
            <w:color w:val="0000FF"/>
          </w:rPr>
          <w:t>27</w:t>
        </w:r>
      </w:hyperlink>
      <w:r>
        <w:t xml:space="preserve">, </w:t>
      </w:r>
      <w:hyperlink w:anchor="P480" w:history="1">
        <w:r>
          <w:rPr>
            <w:color w:val="0000FF"/>
          </w:rPr>
          <w:t>48</w:t>
        </w:r>
      </w:hyperlink>
      <w:r>
        <w:t xml:space="preserve"> - </w:t>
      </w:r>
      <w:hyperlink w:anchor="P508" w:history="1">
        <w:r>
          <w:rPr>
            <w:color w:val="0000FF"/>
          </w:rPr>
          <w:t>52</w:t>
        </w:r>
      </w:hyperlink>
      <w:r>
        <w:t xml:space="preserve">, </w:t>
      </w:r>
      <w:hyperlink w:anchor="P550" w:history="1">
        <w:r>
          <w:rPr>
            <w:color w:val="0000FF"/>
          </w:rPr>
          <w:t>58</w:t>
        </w:r>
      </w:hyperlink>
      <w:r>
        <w:t xml:space="preserve"> - </w:t>
      </w:r>
      <w:hyperlink w:anchor="P585" w:history="1">
        <w:r>
          <w:rPr>
            <w:color w:val="0000FF"/>
          </w:rPr>
          <w:t>63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25. В </w:t>
      </w:r>
      <w:hyperlink w:anchor="P305" w:history="1">
        <w:r>
          <w:rPr>
            <w:color w:val="0000FF"/>
          </w:rPr>
          <w:t>строке 23</w:t>
        </w:r>
      </w:hyperlink>
      <w:r>
        <w:t xml:space="preserve"> по соответствующим графам указывается общее количество фактически проведенных лицензирующим органом проверок в отношении лицензиатов за отчетный период.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Единицей учета в </w:t>
      </w:r>
      <w:hyperlink w:anchor="P305" w:history="1">
        <w:r>
          <w:rPr>
            <w:color w:val="0000FF"/>
          </w:rPr>
          <w:t>строке 23</w:t>
        </w:r>
      </w:hyperlink>
      <w:r>
        <w:t xml:space="preserve"> является проведенная проверка, а не количество распорядительных документов о проведении проверок.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26. В </w:t>
      </w:r>
      <w:hyperlink w:anchor="P312" w:history="1">
        <w:r>
          <w:rPr>
            <w:color w:val="0000FF"/>
          </w:rPr>
          <w:t>строках 24</w:t>
        </w:r>
      </w:hyperlink>
      <w:r>
        <w:t xml:space="preserve"> - </w:t>
      </w:r>
      <w:hyperlink w:anchor="P333" w:history="1">
        <w:r>
          <w:rPr>
            <w:color w:val="0000FF"/>
          </w:rPr>
          <w:t>27</w:t>
        </w:r>
      </w:hyperlink>
      <w:r>
        <w:t xml:space="preserve"> указывается общее количество внеплановых лицензионных проверок, проведенных лицензирующим органом в отношении лицензиатов за отчетный период.</w:t>
      </w:r>
    </w:p>
    <w:p w:rsidR="00BD13C5" w:rsidRDefault="00BD13C5">
      <w:pPr>
        <w:pStyle w:val="ConsPlusNormal"/>
        <w:spacing w:before="220"/>
        <w:ind w:firstLine="540"/>
        <w:jc w:val="both"/>
      </w:pPr>
      <w:hyperlink w:anchor="P305" w:history="1">
        <w:r>
          <w:rPr>
            <w:color w:val="0000FF"/>
          </w:rPr>
          <w:t>Строка 23</w:t>
        </w:r>
      </w:hyperlink>
      <w:r>
        <w:t xml:space="preserve"> по графе 7 должна быть не меньше суммы </w:t>
      </w:r>
      <w:hyperlink w:anchor="P312" w:history="1">
        <w:r>
          <w:rPr>
            <w:color w:val="0000FF"/>
          </w:rPr>
          <w:t>строк 24</w:t>
        </w:r>
      </w:hyperlink>
      <w:r>
        <w:t xml:space="preserve"> - </w:t>
      </w:r>
      <w:hyperlink w:anchor="P333" w:history="1">
        <w:r>
          <w:rPr>
            <w:color w:val="0000FF"/>
          </w:rPr>
          <w:t>27</w:t>
        </w:r>
      </w:hyperlink>
      <w:r>
        <w:t xml:space="preserve"> по графе 7.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27. В </w:t>
      </w:r>
      <w:hyperlink w:anchor="P340" w:history="1">
        <w:r>
          <w:rPr>
            <w:color w:val="0000FF"/>
          </w:rPr>
          <w:t>строке 28</w:t>
        </w:r>
      </w:hyperlink>
      <w:r>
        <w:t xml:space="preserve"> по соответствующим графам указывается общее количество плановых и внеплановых проверок, по итогам проведения которых выявлены правонарушения.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Единицей учета по </w:t>
      </w:r>
      <w:hyperlink w:anchor="P340" w:history="1">
        <w:r>
          <w:rPr>
            <w:color w:val="0000FF"/>
          </w:rPr>
          <w:t>строке 28</w:t>
        </w:r>
      </w:hyperlink>
      <w:r>
        <w:t xml:space="preserve"> является проверка, независимо от количества выявленных при проведении этой проверки правонарушений.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28. В </w:t>
      </w:r>
      <w:hyperlink w:anchor="P347" w:history="1">
        <w:r>
          <w:rPr>
            <w:color w:val="0000FF"/>
          </w:rPr>
          <w:t>строке 29</w:t>
        </w:r>
      </w:hyperlink>
      <w:r>
        <w:t xml:space="preserve"> по соответствующим графам указывается количество случаев нарушения лицензионных требований, выявленных по результатам проверок.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354" w:history="1">
        <w:r>
          <w:rPr>
            <w:color w:val="0000FF"/>
          </w:rPr>
          <w:t>строке 30</w:t>
        </w:r>
      </w:hyperlink>
      <w:r>
        <w:t xml:space="preserve"> по соответствующим графам указывается количество случаев нарушения лицензионных требований, выявленных по результатам проверки, которые отнесены в соответствии с законодательством Российской Федерации к грубым нарушениям.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Значение в </w:t>
      </w:r>
      <w:hyperlink w:anchor="P354" w:history="1">
        <w:r>
          <w:rPr>
            <w:color w:val="0000FF"/>
          </w:rPr>
          <w:t>строке 30</w:t>
        </w:r>
      </w:hyperlink>
      <w:r>
        <w:t xml:space="preserve"> не может быть больше значения в </w:t>
      </w:r>
      <w:hyperlink w:anchor="P347" w:history="1">
        <w:r>
          <w:rPr>
            <w:color w:val="0000FF"/>
          </w:rPr>
          <w:t>строке 29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361" w:history="1">
        <w:r>
          <w:rPr>
            <w:color w:val="0000FF"/>
          </w:rPr>
          <w:t>строке 31</w:t>
        </w:r>
      </w:hyperlink>
      <w:r>
        <w:t xml:space="preserve"> по соответствующим графам указывается количество случаев грубых нарушений лицензионных требований, выявленных по результатам проверки, которые повлекли причинение лицензиатами вреда.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Значение в </w:t>
      </w:r>
      <w:hyperlink w:anchor="P361" w:history="1">
        <w:r>
          <w:rPr>
            <w:color w:val="0000FF"/>
          </w:rPr>
          <w:t>строке 31</w:t>
        </w:r>
      </w:hyperlink>
      <w:r>
        <w:t xml:space="preserve"> не может быть больше значения в </w:t>
      </w:r>
      <w:hyperlink w:anchor="P354" w:history="1">
        <w:r>
          <w:rPr>
            <w:color w:val="0000FF"/>
          </w:rPr>
          <w:t>строке 30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368" w:history="1">
        <w:r>
          <w:rPr>
            <w:color w:val="0000FF"/>
          </w:rPr>
          <w:t>строках 32</w:t>
        </w:r>
      </w:hyperlink>
      <w:r>
        <w:t xml:space="preserve"> - </w:t>
      </w:r>
      <w:hyperlink w:anchor="P389" w:history="1">
        <w:r>
          <w:rPr>
            <w:color w:val="0000FF"/>
          </w:rPr>
          <w:t>35</w:t>
        </w:r>
      </w:hyperlink>
      <w:r>
        <w:t xml:space="preserve"> указанные случаи классифицированы по видам объектов, которым причинен </w:t>
      </w:r>
      <w:r>
        <w:lastRenderedPageBreak/>
        <w:t>вред.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Значение в </w:t>
      </w:r>
      <w:hyperlink w:anchor="P361" w:history="1">
        <w:r>
          <w:rPr>
            <w:color w:val="0000FF"/>
          </w:rPr>
          <w:t>строке 31</w:t>
        </w:r>
      </w:hyperlink>
      <w:r>
        <w:t xml:space="preserve"> не может быть меньше суммы значений в </w:t>
      </w:r>
      <w:hyperlink w:anchor="P368" w:history="1">
        <w:r>
          <w:rPr>
            <w:color w:val="0000FF"/>
          </w:rPr>
          <w:t>строках 32</w:t>
        </w:r>
      </w:hyperlink>
      <w:r>
        <w:t xml:space="preserve"> - </w:t>
      </w:r>
      <w:hyperlink w:anchor="P389" w:history="1">
        <w:r>
          <w:rPr>
            <w:color w:val="0000FF"/>
          </w:rPr>
          <w:t>35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Единицей учета по </w:t>
      </w:r>
      <w:hyperlink w:anchor="P347" w:history="1">
        <w:r>
          <w:rPr>
            <w:color w:val="0000FF"/>
          </w:rPr>
          <w:t>строкам 29</w:t>
        </w:r>
      </w:hyperlink>
      <w:r>
        <w:t xml:space="preserve"> - </w:t>
      </w:r>
      <w:hyperlink w:anchor="P389" w:history="1">
        <w:r>
          <w:rPr>
            <w:color w:val="0000FF"/>
          </w:rPr>
          <w:t>35</w:t>
        </w:r>
      </w:hyperlink>
      <w:r>
        <w:t xml:space="preserve"> являются случаи нарушения лицензионных требований.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29. В </w:t>
      </w:r>
      <w:hyperlink w:anchor="P396" w:history="1">
        <w:r>
          <w:rPr>
            <w:color w:val="0000FF"/>
          </w:rPr>
          <w:t>строке 36</w:t>
        </w:r>
      </w:hyperlink>
      <w:r>
        <w:t xml:space="preserve"> по соответствующим графам указывается общее количество проверок, по итогам проведения которых по фактам выявленных нарушений наложены административные наказания.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Единицей учета по </w:t>
      </w:r>
      <w:hyperlink w:anchor="P396" w:history="1">
        <w:r>
          <w:rPr>
            <w:color w:val="0000FF"/>
          </w:rPr>
          <w:t>строке 36</w:t>
        </w:r>
      </w:hyperlink>
      <w:r>
        <w:t xml:space="preserve"> является проверка, по итогам проведения которой по фактам выявленных нарушений наложены административные наказания, независимо от количества наказаний, наложенных в рамках этой проверки.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30. В </w:t>
      </w:r>
      <w:hyperlink w:anchor="P403" w:history="1">
        <w:r>
          <w:rPr>
            <w:color w:val="0000FF"/>
          </w:rPr>
          <w:t>строке 37</w:t>
        </w:r>
      </w:hyperlink>
      <w:r>
        <w:t xml:space="preserve"> по соответствующим графам указывается общее количество административных наказаний, наложенных в отчетный период по итогам плановых, внеплановых проверок, независимо от периода проведения проверки, по итогам которых они были наложены.</w:t>
      </w:r>
    </w:p>
    <w:p w:rsidR="00BD13C5" w:rsidRDefault="00BD13C5">
      <w:pPr>
        <w:pStyle w:val="ConsPlusNormal"/>
        <w:spacing w:before="220"/>
        <w:ind w:firstLine="540"/>
        <w:jc w:val="both"/>
      </w:pPr>
      <w:hyperlink w:anchor="P403" w:history="1">
        <w:r>
          <w:rPr>
            <w:color w:val="0000FF"/>
          </w:rPr>
          <w:t>Строка 37</w:t>
        </w:r>
      </w:hyperlink>
      <w:r>
        <w:t xml:space="preserve"> по соответствующим графам не может быть меньше суммы </w:t>
      </w:r>
      <w:hyperlink w:anchor="P410" w:history="1">
        <w:r>
          <w:rPr>
            <w:color w:val="0000FF"/>
          </w:rPr>
          <w:t>строк 38</w:t>
        </w:r>
      </w:hyperlink>
      <w:r>
        <w:t xml:space="preserve">, </w:t>
      </w:r>
      <w:hyperlink w:anchor="P417" w:history="1">
        <w:r>
          <w:rPr>
            <w:color w:val="0000FF"/>
          </w:rPr>
          <w:t>39</w:t>
        </w:r>
      </w:hyperlink>
      <w:r>
        <w:t xml:space="preserve">, </w:t>
      </w:r>
      <w:hyperlink w:anchor="P445" w:history="1">
        <w:r>
          <w:rPr>
            <w:color w:val="0000FF"/>
          </w:rPr>
          <w:t>43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31. В </w:t>
      </w:r>
      <w:hyperlink w:anchor="P417" w:history="1">
        <w:r>
          <w:rPr>
            <w:color w:val="0000FF"/>
          </w:rPr>
          <w:t>строке 39</w:t>
        </w:r>
      </w:hyperlink>
      <w:r>
        <w:t xml:space="preserve"> по соответствующим графам указывается общее количество наложенных в отчетный период по итогам плановых, внеплановых проверок административных штрафов, независимо от периода проведения проверок, по итогам которых они были наложены.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424" w:history="1">
        <w:r>
          <w:rPr>
            <w:color w:val="0000FF"/>
          </w:rPr>
          <w:t>строках 40</w:t>
        </w:r>
      </w:hyperlink>
      <w:r>
        <w:t xml:space="preserve"> - </w:t>
      </w:r>
      <w:hyperlink w:anchor="P438" w:history="1">
        <w:r>
          <w:rPr>
            <w:color w:val="0000FF"/>
          </w:rPr>
          <w:t>42</w:t>
        </w:r>
      </w:hyperlink>
      <w:r>
        <w:t xml:space="preserve"> указывается количество штрафов по субъектам административной ответственности.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Сумма значений </w:t>
      </w:r>
      <w:hyperlink w:anchor="P424" w:history="1">
        <w:r>
          <w:rPr>
            <w:color w:val="0000FF"/>
          </w:rPr>
          <w:t>строк 40</w:t>
        </w:r>
      </w:hyperlink>
      <w:r>
        <w:t xml:space="preserve"> - </w:t>
      </w:r>
      <w:hyperlink w:anchor="P438" w:history="1">
        <w:r>
          <w:rPr>
            <w:color w:val="0000FF"/>
          </w:rPr>
          <w:t>42</w:t>
        </w:r>
      </w:hyperlink>
      <w:r>
        <w:t xml:space="preserve"> не должна превышать значения </w:t>
      </w:r>
      <w:hyperlink w:anchor="P417" w:history="1">
        <w:r>
          <w:rPr>
            <w:color w:val="0000FF"/>
          </w:rPr>
          <w:t>строки 39</w:t>
        </w:r>
      </w:hyperlink>
      <w:r>
        <w:t xml:space="preserve"> по соответствующим графам.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32. В </w:t>
      </w:r>
      <w:hyperlink w:anchor="P452" w:history="1">
        <w:r>
          <w:rPr>
            <w:color w:val="0000FF"/>
          </w:rPr>
          <w:t>строке 44</w:t>
        </w:r>
      </w:hyperlink>
      <w:r>
        <w:t xml:space="preserve"> по соответствующим графам указывается общая сумма наложенных в отчетный период административных штрафов по итогам плановых, внеплановых проверок.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459" w:history="1">
        <w:r>
          <w:rPr>
            <w:color w:val="0000FF"/>
          </w:rPr>
          <w:t>строках 45</w:t>
        </w:r>
      </w:hyperlink>
      <w:r>
        <w:t xml:space="preserve"> - </w:t>
      </w:r>
      <w:hyperlink w:anchor="P473" w:history="1">
        <w:r>
          <w:rPr>
            <w:color w:val="0000FF"/>
          </w:rPr>
          <w:t>47</w:t>
        </w:r>
      </w:hyperlink>
      <w:r>
        <w:t xml:space="preserve"> указывается сумма штрафов по субъектам административной ответственности.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Сумма значений </w:t>
      </w:r>
      <w:hyperlink w:anchor="P459" w:history="1">
        <w:r>
          <w:rPr>
            <w:color w:val="0000FF"/>
          </w:rPr>
          <w:t>строк 45</w:t>
        </w:r>
      </w:hyperlink>
      <w:r>
        <w:t xml:space="preserve"> - </w:t>
      </w:r>
      <w:hyperlink w:anchor="P473" w:history="1">
        <w:r>
          <w:rPr>
            <w:color w:val="0000FF"/>
          </w:rPr>
          <w:t>47</w:t>
        </w:r>
      </w:hyperlink>
      <w:r>
        <w:t xml:space="preserve"> не должна превышать значения </w:t>
      </w:r>
      <w:hyperlink w:anchor="P452" w:history="1">
        <w:r>
          <w:rPr>
            <w:color w:val="0000FF"/>
          </w:rPr>
          <w:t>строки 44</w:t>
        </w:r>
      </w:hyperlink>
      <w:r>
        <w:t xml:space="preserve"> по соответствующим графам.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33. В </w:t>
      </w:r>
      <w:hyperlink w:anchor="P480" w:history="1">
        <w:r>
          <w:rPr>
            <w:color w:val="0000FF"/>
          </w:rPr>
          <w:t>строке 48</w:t>
        </w:r>
      </w:hyperlink>
      <w:r>
        <w:t xml:space="preserve"> указывается общая сумма административных штрафов, уплаченных добровольно лицом, привлеченным к административной ответственности, и взысканных в принудительном порядке в отчетном периоде независимо от даты вынесения постановления о назначении административного наказания в виде административного штрафа.</w:t>
      </w:r>
    </w:p>
    <w:p w:rsidR="00BD13C5" w:rsidRDefault="00BD13C5">
      <w:pPr>
        <w:pStyle w:val="ConsPlusNormal"/>
        <w:spacing w:before="220"/>
        <w:ind w:firstLine="540"/>
        <w:jc w:val="both"/>
      </w:pPr>
      <w:hyperlink w:anchor="P480" w:history="1">
        <w:r>
          <w:rPr>
            <w:color w:val="0000FF"/>
          </w:rPr>
          <w:t>Строка 48</w:t>
        </w:r>
      </w:hyperlink>
      <w:r>
        <w:t xml:space="preserve"> может быть меньше, больше или равна </w:t>
      </w:r>
      <w:hyperlink w:anchor="P452" w:history="1">
        <w:r>
          <w:rPr>
            <w:color w:val="0000FF"/>
          </w:rPr>
          <w:t>строке 44</w:t>
        </w:r>
      </w:hyperlink>
      <w:r>
        <w:t xml:space="preserve"> по графе 5.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34. В </w:t>
      </w:r>
      <w:hyperlink w:anchor="P487" w:history="1">
        <w:r>
          <w:rPr>
            <w:color w:val="0000FF"/>
          </w:rPr>
          <w:t>строке 49</w:t>
        </w:r>
      </w:hyperlink>
      <w:r>
        <w:t xml:space="preserve"> указывается количество выявленных в отчетном периоде предписаний, выданных в рамках лицензионного контроля, не исполненных после истечения срока предписаний.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35. В </w:t>
      </w:r>
      <w:hyperlink w:anchor="P494" w:history="1">
        <w:r>
          <w:rPr>
            <w:color w:val="0000FF"/>
          </w:rPr>
          <w:t>строке 50</w:t>
        </w:r>
      </w:hyperlink>
      <w:r>
        <w:t xml:space="preserve"> указывается количество случаев приостановления действия лицензий за нарушение лицензионных требований.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501" w:history="1">
        <w:r>
          <w:rPr>
            <w:color w:val="0000FF"/>
          </w:rPr>
          <w:t>строках 51</w:t>
        </w:r>
      </w:hyperlink>
      <w:r>
        <w:t xml:space="preserve"> и </w:t>
      </w:r>
      <w:hyperlink w:anchor="P508" w:history="1">
        <w:r>
          <w:rPr>
            <w:color w:val="0000FF"/>
          </w:rPr>
          <w:t>52</w:t>
        </w:r>
      </w:hyperlink>
      <w:r>
        <w:t xml:space="preserve"> указанное количество случаев приостановления классифицируется по органу, принявшему соответствующее решение.</w:t>
      </w:r>
    </w:p>
    <w:p w:rsidR="00BD13C5" w:rsidRDefault="00BD13C5">
      <w:pPr>
        <w:pStyle w:val="ConsPlusNormal"/>
        <w:spacing w:before="220"/>
        <w:ind w:firstLine="540"/>
        <w:jc w:val="both"/>
      </w:pPr>
      <w:hyperlink w:anchor="P494" w:history="1">
        <w:r>
          <w:rPr>
            <w:color w:val="0000FF"/>
          </w:rPr>
          <w:t>Строка 50</w:t>
        </w:r>
      </w:hyperlink>
      <w:r>
        <w:t xml:space="preserve"> является суммой </w:t>
      </w:r>
      <w:hyperlink w:anchor="P501" w:history="1">
        <w:r>
          <w:rPr>
            <w:color w:val="0000FF"/>
          </w:rPr>
          <w:t>строк 51</w:t>
        </w:r>
      </w:hyperlink>
      <w:r>
        <w:t xml:space="preserve"> и </w:t>
      </w:r>
      <w:hyperlink w:anchor="P508" w:history="1">
        <w:r>
          <w:rPr>
            <w:color w:val="0000FF"/>
          </w:rPr>
          <w:t>52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lastRenderedPageBreak/>
        <w:t xml:space="preserve">36. В </w:t>
      </w:r>
      <w:hyperlink w:anchor="P515" w:history="1">
        <w:r>
          <w:rPr>
            <w:color w:val="0000FF"/>
          </w:rPr>
          <w:t>строке 53</w:t>
        </w:r>
      </w:hyperlink>
      <w:r>
        <w:t xml:space="preserve"> по соответствующим графам указывается количество плановых, внеплановых проверок, результаты которых в отчетном периоде признаны недействительными (независимо от периода проведения проверок).</w:t>
      </w:r>
    </w:p>
    <w:p w:rsidR="00BD13C5" w:rsidRDefault="00BD13C5">
      <w:pPr>
        <w:pStyle w:val="ConsPlusNormal"/>
        <w:spacing w:before="220"/>
        <w:ind w:firstLine="540"/>
        <w:jc w:val="both"/>
      </w:pPr>
      <w:hyperlink w:anchor="P515" w:history="1">
        <w:r>
          <w:rPr>
            <w:color w:val="0000FF"/>
          </w:rPr>
          <w:t>Строка 53</w:t>
        </w:r>
      </w:hyperlink>
      <w:r>
        <w:t xml:space="preserve"> является суммой </w:t>
      </w:r>
      <w:hyperlink w:anchor="P522" w:history="1">
        <w:r>
          <w:rPr>
            <w:color w:val="0000FF"/>
          </w:rPr>
          <w:t>строк 54</w:t>
        </w:r>
      </w:hyperlink>
      <w:r>
        <w:t xml:space="preserve"> - </w:t>
      </w:r>
      <w:hyperlink w:anchor="P536" w:history="1">
        <w:r>
          <w:rPr>
            <w:color w:val="0000FF"/>
          </w:rPr>
          <w:t>56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37. В </w:t>
      </w:r>
      <w:hyperlink w:anchor="P543" w:history="1">
        <w:r>
          <w:rPr>
            <w:color w:val="0000FF"/>
          </w:rPr>
          <w:t>строке 57</w:t>
        </w:r>
      </w:hyperlink>
      <w:r>
        <w:t xml:space="preserve"> по соответствующим графам указывается количество плановых, внеплановых проверок, проведенных с нарушением требований законодательства о порядке их проведения, по результатам выявления которых к должностным лицам лицензирующих органов в отчетном периоде применены меры дисциплинарного или административного наказания (независимо от периода проведения таких проверок и количества должностных лиц, в отношении которых применены меры по результатам выявленных нарушений в каждом случае).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38. В </w:t>
      </w:r>
      <w:hyperlink w:anchor="P550" w:history="1">
        <w:r>
          <w:rPr>
            <w:color w:val="0000FF"/>
          </w:rPr>
          <w:t>строке 58</w:t>
        </w:r>
      </w:hyperlink>
      <w:r>
        <w:t xml:space="preserve"> указывается количество обращений за отчетный период лицензирующего органа в суд с заявлениями об аннулировании лицензий.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557" w:history="1">
        <w:r>
          <w:rPr>
            <w:color w:val="0000FF"/>
          </w:rPr>
          <w:t>строке 59</w:t>
        </w:r>
      </w:hyperlink>
      <w:r>
        <w:t xml:space="preserve"> указывается количество вступивших в отчетный период решений судебных органов об удовлетворении заявления лицензирующего органа об аннулировании лицензии.</w:t>
      </w:r>
    </w:p>
    <w:p w:rsidR="00BD13C5" w:rsidRDefault="00BD13C5">
      <w:pPr>
        <w:pStyle w:val="ConsPlusNormal"/>
        <w:spacing w:before="220"/>
        <w:ind w:firstLine="540"/>
        <w:jc w:val="both"/>
      </w:pPr>
      <w:hyperlink w:anchor="P557" w:history="1">
        <w:r>
          <w:rPr>
            <w:color w:val="0000FF"/>
          </w:rPr>
          <w:t>Строка 59</w:t>
        </w:r>
      </w:hyperlink>
      <w:r>
        <w:t xml:space="preserve"> может быть меньше, больше или равна </w:t>
      </w:r>
      <w:hyperlink w:anchor="P550" w:history="1">
        <w:r>
          <w:rPr>
            <w:color w:val="0000FF"/>
          </w:rPr>
          <w:t>строке 58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39. В </w:t>
      </w:r>
      <w:hyperlink w:anchor="P564" w:history="1">
        <w:r>
          <w:rPr>
            <w:color w:val="0000FF"/>
          </w:rPr>
          <w:t>строке 60</w:t>
        </w:r>
      </w:hyperlink>
      <w:r>
        <w:t xml:space="preserve"> указывается общее количество направленных в отчетный период в органы прокуратуры заявлений о согласовании проведения внеплановых выездных проверок.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571" w:history="1">
        <w:r>
          <w:rPr>
            <w:color w:val="0000FF"/>
          </w:rPr>
          <w:t>строке 61</w:t>
        </w:r>
      </w:hyperlink>
      <w:r>
        <w:t xml:space="preserve"> указывается общее количество заявлений о согласовании проведения внеплановых выездных проверок, направленных в отчетный период, в согласовании проведения которых органами прокуратуры в отчетный период было отказано.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564" w:history="1">
        <w:r>
          <w:rPr>
            <w:color w:val="0000FF"/>
          </w:rPr>
          <w:t>строках 60</w:t>
        </w:r>
      </w:hyperlink>
      <w:r>
        <w:t xml:space="preserve">, </w:t>
      </w:r>
      <w:hyperlink w:anchor="P571" w:history="1">
        <w:r>
          <w:rPr>
            <w:color w:val="0000FF"/>
          </w:rPr>
          <w:t>61</w:t>
        </w:r>
      </w:hyperlink>
      <w:r>
        <w:t xml:space="preserve"> единицей учета является заявление о согласовании проведения внеплановой выездной проверки.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40. В </w:t>
      </w:r>
      <w:hyperlink w:anchor="P578" w:history="1">
        <w:r>
          <w:rPr>
            <w:color w:val="0000FF"/>
          </w:rPr>
          <w:t>строке 62</w:t>
        </w:r>
      </w:hyperlink>
      <w:r>
        <w:t xml:space="preserve"> указывается общее количество лицензиатов, в отношении которых были проведены в отчетный период плановые, внеплановые проверки.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585" w:history="1">
        <w:r>
          <w:rPr>
            <w:color w:val="0000FF"/>
          </w:rPr>
          <w:t>строке 63</w:t>
        </w:r>
      </w:hyperlink>
      <w:r>
        <w:t xml:space="preserve"> указывается общее количество лицензиатов, в ходе проведения проверок, в отношении которых выявлены нарушения.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Единицей учета по </w:t>
      </w:r>
      <w:hyperlink w:anchor="P578" w:history="1">
        <w:r>
          <w:rPr>
            <w:color w:val="0000FF"/>
          </w:rPr>
          <w:t>строкам 62</w:t>
        </w:r>
      </w:hyperlink>
      <w:r>
        <w:t xml:space="preserve">, </w:t>
      </w:r>
      <w:hyperlink w:anchor="P585" w:history="1">
        <w:r>
          <w:rPr>
            <w:color w:val="0000FF"/>
          </w:rPr>
          <w:t>63</w:t>
        </w:r>
      </w:hyperlink>
      <w:r>
        <w:t xml:space="preserve"> является лицензиат независимо от количества проверок, проведенных в его отношении, и количества выявленных при проведении этих проверок нарушений.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41. В </w:t>
      </w:r>
      <w:hyperlink w:anchor="P593" w:history="1">
        <w:r>
          <w:rPr>
            <w:color w:val="0000FF"/>
          </w:rPr>
          <w:t>разделе 3</w:t>
        </w:r>
      </w:hyperlink>
      <w:r>
        <w:t xml:space="preserve"> отражается информация об организации деятельности лицензирующего органа.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42. В </w:t>
      </w:r>
      <w:hyperlink w:anchor="P608" w:history="1">
        <w:r>
          <w:rPr>
            <w:color w:val="0000FF"/>
          </w:rPr>
          <w:t>строке 64</w:t>
        </w:r>
      </w:hyperlink>
      <w:r>
        <w:t xml:space="preserve"> указывается общее количество действующих на конец отчетного периода лицензий.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43. В </w:t>
      </w:r>
      <w:hyperlink w:anchor="P613" w:history="1">
        <w:r>
          <w:rPr>
            <w:color w:val="0000FF"/>
          </w:rPr>
          <w:t>строке 65</w:t>
        </w:r>
      </w:hyperlink>
      <w:r>
        <w:t xml:space="preserve"> указывается общее количество действующих на конец отчетного периода самостоятельных структурных подразделений лицензирующего органа, включая территориальные органы федеральных органов исполнительной власти, осуществляющих лицензирование.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44. В </w:t>
      </w:r>
      <w:hyperlink w:anchor="P618" w:history="1">
        <w:r>
          <w:rPr>
            <w:color w:val="0000FF"/>
          </w:rPr>
          <w:t>строке 66</w:t>
        </w:r>
      </w:hyperlink>
      <w:r>
        <w:t xml:space="preserve"> указывается общее количество штатных единиц по должностям в лицензирующих органах, должностными обязанностями по которым предусмотрено исполнение полномочий по лицензированию по данному виду деятельности.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623" w:history="1">
        <w:r>
          <w:rPr>
            <w:color w:val="0000FF"/>
          </w:rPr>
          <w:t>строке 67</w:t>
        </w:r>
      </w:hyperlink>
      <w:r>
        <w:t xml:space="preserve"> указывается количество занятых должностей, должностными обязанностями по которым предусмотрено исполнение полномочий по лицензированию по данному виду </w:t>
      </w:r>
      <w:r>
        <w:lastRenderedPageBreak/>
        <w:t>деятельности.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618" w:history="1">
        <w:r>
          <w:rPr>
            <w:color w:val="0000FF"/>
          </w:rPr>
          <w:t>строках 66</w:t>
        </w:r>
      </w:hyperlink>
      <w:r>
        <w:t xml:space="preserve">, </w:t>
      </w:r>
      <w:hyperlink w:anchor="P623" w:history="1">
        <w:r>
          <w:rPr>
            <w:color w:val="0000FF"/>
          </w:rPr>
          <w:t>67</w:t>
        </w:r>
      </w:hyperlink>
      <w:r>
        <w:t xml:space="preserve"> указывается среднее арифметическое значение количества штатных единиц на отчетный период, рассчитываемое как (количество штатных единиц на начало отчетного периода + количество штатных единиц на конец отчетного периода) / 2 (а не количество штатных единиц нарастающим итогом).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45. В </w:t>
      </w:r>
      <w:hyperlink w:anchor="P628" w:history="1">
        <w:r>
          <w:rPr>
            <w:color w:val="0000FF"/>
          </w:rPr>
          <w:t>строке 68</w:t>
        </w:r>
      </w:hyperlink>
      <w:r>
        <w:t xml:space="preserve"> указывается объем финансовых средств, выделяемых в отчетном периоде из бюджетов всех уровней на осуществление лицензирования по данному виду деятельности в отчетном периоде.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>Сведения приводятся в тысячах рублей (целые числа).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46. В </w:t>
      </w:r>
      <w:hyperlink w:anchor="P633" w:history="1">
        <w:r>
          <w:rPr>
            <w:color w:val="0000FF"/>
          </w:rPr>
          <w:t>строке 69</w:t>
        </w:r>
      </w:hyperlink>
      <w:r>
        <w:t xml:space="preserve"> указывается количество поступивших в отчетном периоде письменных (включая электронные) обращений заинтересованных лиц в лицензирующий орган за получением консультации относительно порядка лицензирования.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В </w:t>
      </w:r>
      <w:hyperlink w:anchor="P638" w:history="1">
        <w:r>
          <w:rPr>
            <w:color w:val="0000FF"/>
          </w:rPr>
          <w:t>строке 70</w:t>
        </w:r>
      </w:hyperlink>
      <w:r>
        <w:t xml:space="preserve"> указывается количество поступивших в отчетном периоде письменных (включая электронные) обращений заинтересованных лиц в лицензирующий орган за получением консультации относительно порядка лицензирования, ответ на которые предоставлен заявителю в установленные в законодательстве сроки.</w:t>
      </w:r>
    </w:p>
    <w:p w:rsidR="00BD13C5" w:rsidRDefault="00BD13C5">
      <w:pPr>
        <w:pStyle w:val="ConsPlusNormal"/>
        <w:spacing w:before="220"/>
        <w:ind w:firstLine="540"/>
        <w:jc w:val="both"/>
      </w:pPr>
      <w:hyperlink w:anchor="P638" w:history="1">
        <w:r>
          <w:rPr>
            <w:color w:val="0000FF"/>
          </w:rPr>
          <w:t>Строка 70</w:t>
        </w:r>
      </w:hyperlink>
      <w:r>
        <w:t xml:space="preserve"> не может быть больше </w:t>
      </w:r>
      <w:hyperlink w:anchor="P633" w:history="1">
        <w:r>
          <w:rPr>
            <w:color w:val="0000FF"/>
          </w:rPr>
          <w:t>строки 69</w:t>
        </w:r>
      </w:hyperlink>
      <w:r>
        <w:t>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47. В </w:t>
      </w:r>
      <w:hyperlink w:anchor="P644" w:history="1">
        <w:r>
          <w:rPr>
            <w:color w:val="0000FF"/>
          </w:rPr>
          <w:t>строке 71</w:t>
        </w:r>
      </w:hyperlink>
      <w:r>
        <w:t xml:space="preserve"> указывается количество заявлений (обращений) о предоставлении, продлении срока действия, переоформлении, о прекращении действия, о выдаче дубликата, копии лицензии, полученных лицензирующим органом в электронной форме.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48. В </w:t>
      </w:r>
      <w:hyperlink w:anchor="P649" w:history="1">
        <w:r>
          <w:rPr>
            <w:color w:val="0000FF"/>
          </w:rPr>
          <w:t>строке 72</w:t>
        </w:r>
      </w:hyperlink>
      <w:r>
        <w:t xml:space="preserve"> указывается количество результатов рассмотрения заявлений о предоставлении, продлении срока действия, переоформлении, о прекращении действия, о выдаче дубликата, копии лицензии, предоставленных заявителю в электронной форме.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 xml:space="preserve">49. Совместно с указанной </w:t>
      </w:r>
      <w:hyperlink w:anchor="P48" w:history="1">
        <w:r>
          <w:rPr>
            <w:color w:val="0000FF"/>
          </w:rPr>
          <w:t>формой</w:t>
        </w:r>
      </w:hyperlink>
      <w:r>
        <w:t xml:space="preserve"> федерального статистического наблюдения N 1-лицензирование лицензирующими органами представляется пояснительная записка.</w:t>
      </w:r>
    </w:p>
    <w:p w:rsidR="00BD13C5" w:rsidRDefault="00BD13C5">
      <w:pPr>
        <w:pStyle w:val="ConsPlusNormal"/>
        <w:spacing w:before="220"/>
        <w:ind w:firstLine="540"/>
        <w:jc w:val="both"/>
      </w:pPr>
      <w:r>
        <w:t>В случае предоставления статистического отчета федеральным органом исполнительной власти, уполномоченным на осуществление контроля за исполнением переданных полномочий по лицензированию, в пояснительную записку включается перечень субъектов Российской Федерации, не предоставивших в установленные сроки в федеральный орган статистические отчеты по лицензированию по виду деятельности, осуществляемому в рамках переданного полномочия по лицензированию.</w:t>
      </w:r>
    </w:p>
    <w:p w:rsidR="00BD13C5" w:rsidRDefault="00BD13C5">
      <w:pPr>
        <w:pStyle w:val="ConsPlusNormal"/>
        <w:ind w:firstLine="540"/>
        <w:jc w:val="both"/>
      </w:pPr>
    </w:p>
    <w:p w:rsidR="00BD13C5" w:rsidRDefault="00BD13C5">
      <w:pPr>
        <w:pStyle w:val="ConsPlusNormal"/>
        <w:ind w:firstLine="540"/>
        <w:jc w:val="both"/>
      </w:pPr>
    </w:p>
    <w:p w:rsidR="00BD13C5" w:rsidRDefault="00BD1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2A5" w:rsidRDefault="008012A5">
      <w:bookmarkStart w:id="71" w:name="_GoBack"/>
      <w:bookmarkEnd w:id="71"/>
    </w:p>
    <w:sectPr w:rsidR="008012A5" w:rsidSect="00056A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C5"/>
    <w:rsid w:val="008012A5"/>
    <w:rsid w:val="00B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59FEB-DF0F-48CE-960B-2140DC87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3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729869FC18AFE379618F1E5D6029FCE83783CCF304953849B648439F47B7430BEAF40F3783E97Fe6R0L" TargetMode="External"/><Relationship Id="rId21" Type="http://schemas.openxmlformats.org/officeDocument/2006/relationships/hyperlink" Target="consultantplus://offline/ref=B4729869FC18AFE379618F1E5D6029FCE83783CCF304953849B648439F47B7430BEAF40F3783E97Fe6R0L" TargetMode="External"/><Relationship Id="rId34" Type="http://schemas.openxmlformats.org/officeDocument/2006/relationships/hyperlink" Target="consultantplus://offline/ref=B4729869FC18AFE379618F1E5D6029FCE83783CCF304953849B648439F47B7430BEAF40F3783E97Fe6R0L" TargetMode="External"/><Relationship Id="rId42" Type="http://schemas.openxmlformats.org/officeDocument/2006/relationships/hyperlink" Target="consultantplus://offline/ref=B4729869FC18AFE379618F1E5D6029FCE83783CCF304953849B648439F47B7430BEAF40F3783E97Fe6R0L" TargetMode="External"/><Relationship Id="rId47" Type="http://schemas.openxmlformats.org/officeDocument/2006/relationships/hyperlink" Target="consultantplus://offline/ref=B4729869FC18AFE379618F1E5D6029FCE83783CCF304953849B648439F47B7430BEAF40F3783E97Fe6R0L" TargetMode="External"/><Relationship Id="rId50" Type="http://schemas.openxmlformats.org/officeDocument/2006/relationships/hyperlink" Target="consultantplus://offline/ref=B4729869FC18AFE379618F1E5D6029FCE83783CCF304953849B648439F47B7430BEAF40F3783E97Fe6R0L" TargetMode="External"/><Relationship Id="rId55" Type="http://schemas.openxmlformats.org/officeDocument/2006/relationships/hyperlink" Target="consultantplus://offline/ref=B4729869FC18AFE379618F1E5D6029FCE83783CCF304953849B648439F47B7430BEAF40F3783E97Fe6R0L" TargetMode="External"/><Relationship Id="rId63" Type="http://schemas.openxmlformats.org/officeDocument/2006/relationships/hyperlink" Target="consultantplus://offline/ref=B4729869FC18AFE379618F1E5D6029FCE83783CCF304953849B648439F47B7430BEAF40F3783E874e6R4L" TargetMode="External"/><Relationship Id="rId68" Type="http://schemas.openxmlformats.org/officeDocument/2006/relationships/hyperlink" Target="consultantplus://offline/ref=B4729869FC18AFE379618F1E5D6029FCE83783CCF304953849B648439F47B7430BEAF40F3783E97Fe6R0L" TargetMode="External"/><Relationship Id="rId76" Type="http://schemas.openxmlformats.org/officeDocument/2006/relationships/hyperlink" Target="consultantplus://offline/ref=B4729869FC18AFE379618F1E5D6029FCE83783CCF304953849B648439F47B7430BEAF40F3783E97Fe6R0L" TargetMode="External"/><Relationship Id="rId84" Type="http://schemas.openxmlformats.org/officeDocument/2006/relationships/hyperlink" Target="consultantplus://offline/ref=B4729869FC18AFE379618F1E5D6029FCE83783CCF304953849B648439F47B7430BEAF40F3783E97Fe6R0L" TargetMode="External"/><Relationship Id="rId89" Type="http://schemas.openxmlformats.org/officeDocument/2006/relationships/hyperlink" Target="consultantplus://offline/ref=B4729869FC18AFE379618F1E5D6029FCE83783CCF304953849B648439F47B7430BEAF40F3783E97Fe6R0L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B4729869FC18AFE379618F1E5D6029FCE83782CDF50B953849B648439F47B7430BEAF40F3783EA7Fe6R2L" TargetMode="External"/><Relationship Id="rId71" Type="http://schemas.openxmlformats.org/officeDocument/2006/relationships/hyperlink" Target="consultantplus://offline/ref=B4729869FC18AFE379618F1E5D6029FCE83783CCF304953849B648439F47B7430BEAF40F3783E97Fe6R0L" TargetMode="External"/><Relationship Id="rId92" Type="http://schemas.openxmlformats.org/officeDocument/2006/relationships/hyperlink" Target="consultantplus://offline/ref=B4729869FC18AFE379618F1E5D6029FCE83783CBF305953849B648439F47B7430BEAF40F3783EA7De6R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729869FC18AFE379618F1E5D6029FCE83783CCF304953849B648439F47B7430BEAF40F3783E97Fe6R0L" TargetMode="External"/><Relationship Id="rId29" Type="http://schemas.openxmlformats.org/officeDocument/2006/relationships/hyperlink" Target="consultantplus://offline/ref=B4729869FC18AFE379618F1E5D6029FCE83783CCF304953849B648439F47B7430BEAF40F3783E97Fe6R0L" TargetMode="External"/><Relationship Id="rId11" Type="http://schemas.openxmlformats.org/officeDocument/2006/relationships/hyperlink" Target="consultantplus://offline/ref=B4729869FC18AFE379618F1E5D6029FCEA3483CFF409953849B648439F47B7430BEAF40F3783EA7Ce6R5L" TargetMode="External"/><Relationship Id="rId24" Type="http://schemas.openxmlformats.org/officeDocument/2006/relationships/hyperlink" Target="consultantplus://offline/ref=B4729869FC18AFE379618F1E5D6029FCE83783CCF304953849B648439F47B7430BEAF40F3783E97Fe6R0L" TargetMode="External"/><Relationship Id="rId32" Type="http://schemas.openxmlformats.org/officeDocument/2006/relationships/hyperlink" Target="consultantplus://offline/ref=B4729869FC18AFE379618F1E5D6029FCE83783CCF304953849B648439F47B7430BEAF40F3783E97Fe6R0L" TargetMode="External"/><Relationship Id="rId37" Type="http://schemas.openxmlformats.org/officeDocument/2006/relationships/hyperlink" Target="consultantplus://offline/ref=B4729869FC18AFE379618F1E5D6029FCE83783CCF304953849B648439F47B7430BEAF40F3783E97Fe6R0L" TargetMode="External"/><Relationship Id="rId40" Type="http://schemas.openxmlformats.org/officeDocument/2006/relationships/hyperlink" Target="consultantplus://offline/ref=B4729869FC18AFE379618F1E5D6029FCE83783CCF304953849B648439F47B7430BEAF40F3783E97Fe6R0L" TargetMode="External"/><Relationship Id="rId45" Type="http://schemas.openxmlformats.org/officeDocument/2006/relationships/hyperlink" Target="consultantplus://offline/ref=B4729869FC18AFE379618F1E5D6029FCE83783CCF304953849B648439F47B7430BEAF40F3783E97Fe6R0L" TargetMode="External"/><Relationship Id="rId53" Type="http://schemas.openxmlformats.org/officeDocument/2006/relationships/hyperlink" Target="consultantplus://offline/ref=B4729869FC18AFE379618F1E5D6029FCE83783CCF304953849B648439F47B7430BEAF40F3783E97Fe6R0L" TargetMode="External"/><Relationship Id="rId58" Type="http://schemas.openxmlformats.org/officeDocument/2006/relationships/hyperlink" Target="consultantplus://offline/ref=B4729869FC18AFE379618F1E5D6029FCE83783CCF304953849B648439F47B7430BEAF40F3783E97Fe6R0L" TargetMode="External"/><Relationship Id="rId66" Type="http://schemas.openxmlformats.org/officeDocument/2006/relationships/hyperlink" Target="consultantplus://offline/ref=B4729869FC18AFE379618F1E5D6029FCE83783CCF304953849B648439F47B7430BEAF40F3783E97Fe6R0L" TargetMode="External"/><Relationship Id="rId74" Type="http://schemas.openxmlformats.org/officeDocument/2006/relationships/hyperlink" Target="consultantplus://offline/ref=B4729869FC18AFE379618F1E5D6029FCE83783CCF304953849B648439F47B7430BEAF40F3783E97Fe6R0L" TargetMode="External"/><Relationship Id="rId79" Type="http://schemas.openxmlformats.org/officeDocument/2006/relationships/hyperlink" Target="consultantplus://offline/ref=B4729869FC18AFE379618F1E5D6029FCE83783CCF304953849B648439F47B7430BEAF40F3783E97Fe6R0L" TargetMode="External"/><Relationship Id="rId87" Type="http://schemas.openxmlformats.org/officeDocument/2006/relationships/hyperlink" Target="consultantplus://offline/ref=B4729869FC18AFE379618F1E5D6029FCE83783CCF304953849B648439F47B7430BEAF40F3783E97Fe6R0L" TargetMode="External"/><Relationship Id="rId5" Type="http://schemas.openxmlformats.org/officeDocument/2006/relationships/hyperlink" Target="consultantplus://offline/ref=B4729869FC18AFE379618F1E5D6029FCEA3483CFF409953849B648439F47B7430BEAF40F3783EA7Ce6R5L" TargetMode="External"/><Relationship Id="rId61" Type="http://schemas.openxmlformats.org/officeDocument/2006/relationships/hyperlink" Target="consultantplus://offline/ref=B4729869FC18AFE379618F1E5D6029FCE83783CCF304953849B648439F47B7430BEAF40F3783E874e6R4L" TargetMode="External"/><Relationship Id="rId82" Type="http://schemas.openxmlformats.org/officeDocument/2006/relationships/hyperlink" Target="consultantplus://offline/ref=B4729869FC18AFE379618F1E5D6029FCE83783CCF304953849B648439F47B7430BEAF40F3783E97Fe6R0L" TargetMode="External"/><Relationship Id="rId90" Type="http://schemas.openxmlformats.org/officeDocument/2006/relationships/hyperlink" Target="consultantplus://offline/ref=B4729869FC18AFE379618F1E5D6029FCEA3483CFF409953849B648439F47B7430BEAF40F3783EA7Fe6R3L" TargetMode="External"/><Relationship Id="rId95" Type="http://schemas.openxmlformats.org/officeDocument/2006/relationships/hyperlink" Target="consultantplus://offline/ref=B4729869FC18AFE379618F1E5D6029FCEA3483CFF409953849B648439F47B7430BEAF40F3783EA7Fe6R7L" TargetMode="External"/><Relationship Id="rId19" Type="http://schemas.openxmlformats.org/officeDocument/2006/relationships/hyperlink" Target="consultantplus://offline/ref=B4729869FC18AFE379618F1E5D6029FCE83783CCF304953849B648439F47B7430BEAF40F3783E97Fe6R0L" TargetMode="External"/><Relationship Id="rId14" Type="http://schemas.openxmlformats.org/officeDocument/2006/relationships/hyperlink" Target="consultantplus://offline/ref=B4729869FC18AFE379618F1E5D6029FCE83783CCF10E953849B648439Fe4R7L" TargetMode="External"/><Relationship Id="rId22" Type="http://schemas.openxmlformats.org/officeDocument/2006/relationships/hyperlink" Target="consultantplus://offline/ref=B4729869FC18AFE379618F1E5D6029FCE83783CCF304953849B648439F47B7430BEAF40F3783E97Fe6R0L" TargetMode="External"/><Relationship Id="rId27" Type="http://schemas.openxmlformats.org/officeDocument/2006/relationships/hyperlink" Target="consultantplus://offline/ref=B4729869FC18AFE379618F1E5D6029FCE83783CCF304953849B648439F47B7430BEAF40F3783E97Fe6R0L" TargetMode="External"/><Relationship Id="rId30" Type="http://schemas.openxmlformats.org/officeDocument/2006/relationships/hyperlink" Target="consultantplus://offline/ref=B4729869FC18AFE379618F1E5D6029FCE83783CCF304953849B648439F47B7430BEAF40F3783E97Fe6R0L" TargetMode="External"/><Relationship Id="rId35" Type="http://schemas.openxmlformats.org/officeDocument/2006/relationships/hyperlink" Target="consultantplus://offline/ref=B4729869FC18AFE379618F1E5D6029FCE83783CCF304953849B648439F47B7430BEAF40F3783E97Fe6R0L" TargetMode="External"/><Relationship Id="rId43" Type="http://schemas.openxmlformats.org/officeDocument/2006/relationships/hyperlink" Target="consultantplus://offline/ref=B4729869FC18AFE379618F1E5D6029FCE83783CCF304953849B648439F47B7430BEAF40F3783E97Fe6R0L" TargetMode="External"/><Relationship Id="rId48" Type="http://schemas.openxmlformats.org/officeDocument/2006/relationships/hyperlink" Target="consultantplus://offline/ref=B4729869FC18AFE379618F1E5D6029FCE83783CCF304953849B648439F47B7430BEAF40F3783E97Fe6R0L" TargetMode="External"/><Relationship Id="rId56" Type="http://schemas.openxmlformats.org/officeDocument/2006/relationships/hyperlink" Target="consultantplus://offline/ref=B4729869FC18AFE379618F1E5D6029FCE83783CCF304953849B648439F47B7430BEAF40F3783E97Fe6R0L" TargetMode="External"/><Relationship Id="rId64" Type="http://schemas.openxmlformats.org/officeDocument/2006/relationships/hyperlink" Target="consultantplus://offline/ref=B4729869FC18AFE379618F1E5D6029FCE83783CCF304953849B648439F47B7430BEAF40F3783E874e6R4L" TargetMode="External"/><Relationship Id="rId69" Type="http://schemas.openxmlformats.org/officeDocument/2006/relationships/hyperlink" Target="consultantplus://offline/ref=B4729869FC18AFE379618F1E5D6029FCE83783CCF304953849B648439F47B7430BEAF40F3783E97Fe6R0L" TargetMode="External"/><Relationship Id="rId77" Type="http://schemas.openxmlformats.org/officeDocument/2006/relationships/hyperlink" Target="consultantplus://offline/ref=B4729869FC18AFE379618F1E5D6029FCE83783CCF304953849B648439F47B7430BEAF40F3783E97Fe6R0L" TargetMode="External"/><Relationship Id="rId8" Type="http://schemas.openxmlformats.org/officeDocument/2006/relationships/hyperlink" Target="consultantplus://offline/ref=B4729869FC18AFE379618F1E5D6029FCE83786CDFF05953849B648439F47B7430BEAF40F3782EE7Ee6R4L" TargetMode="External"/><Relationship Id="rId51" Type="http://schemas.openxmlformats.org/officeDocument/2006/relationships/hyperlink" Target="consultantplus://offline/ref=B4729869FC18AFE379618F1E5D6029FCE83783CCF304953849B648439F47B7430BEAF40F3783E97Fe6R0L" TargetMode="External"/><Relationship Id="rId72" Type="http://schemas.openxmlformats.org/officeDocument/2006/relationships/hyperlink" Target="consultantplus://offline/ref=B4729869FC18AFE379618F1E5D6029FCE83783CCF304953849B648439F47B7430BEAF40F3783E97Fe6R0L" TargetMode="External"/><Relationship Id="rId80" Type="http://schemas.openxmlformats.org/officeDocument/2006/relationships/hyperlink" Target="consultantplus://offline/ref=B4729869FC18AFE379618F1E5D6029FCE83783CCF304953849B648439Fe4R7L" TargetMode="External"/><Relationship Id="rId85" Type="http://schemas.openxmlformats.org/officeDocument/2006/relationships/hyperlink" Target="consultantplus://offline/ref=B4729869FC18AFE379618F1E5D6029FCE83783CCF304953849B648439F47B7430BEAF40F3783E874e6R4L" TargetMode="External"/><Relationship Id="rId93" Type="http://schemas.openxmlformats.org/officeDocument/2006/relationships/hyperlink" Target="consultantplus://offline/ref=B4729869FC18AFE379618F1E5D6029FCE83783CBF305953849B648439F47B7430BEAF40F3783EB7Ce6R0L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729869FC18AFE379618F1E5D6029FCE83783CBFF04953849B648439F47B7430BEAF40F3782EB7Ae6R9L" TargetMode="External"/><Relationship Id="rId17" Type="http://schemas.openxmlformats.org/officeDocument/2006/relationships/hyperlink" Target="consultantplus://offline/ref=B4729869FC18AFE379618F1E5D6029FCE83783CCF304953849B648439F47B7430BEAF40F3783E97Fe6R0L" TargetMode="External"/><Relationship Id="rId25" Type="http://schemas.openxmlformats.org/officeDocument/2006/relationships/hyperlink" Target="consultantplus://offline/ref=B4729869FC18AFE379618F1E5D6029FCE83783CCF304953849B648439F47B7430BEAF40F3783E97Fe6R0L" TargetMode="External"/><Relationship Id="rId33" Type="http://schemas.openxmlformats.org/officeDocument/2006/relationships/hyperlink" Target="consultantplus://offline/ref=B4729869FC18AFE379618F1E5D6029FCE83783CCF304953849B648439F47B7430BEAF40F3783E97Fe6R0L" TargetMode="External"/><Relationship Id="rId38" Type="http://schemas.openxmlformats.org/officeDocument/2006/relationships/hyperlink" Target="consultantplus://offline/ref=B4729869FC18AFE379618F1E5D6029FCE83783CCF304953849B648439Fe4R7L" TargetMode="External"/><Relationship Id="rId46" Type="http://schemas.openxmlformats.org/officeDocument/2006/relationships/hyperlink" Target="consultantplus://offline/ref=B4729869FC18AFE379618F1E5D6029FCE83783CCF304953849B648439F47B7430BEAF40F3783E97Fe6R0L" TargetMode="External"/><Relationship Id="rId59" Type="http://schemas.openxmlformats.org/officeDocument/2006/relationships/hyperlink" Target="consultantplus://offline/ref=B4729869FC18AFE379618F1E5D6029FCE83783CCF304953849B648439F47B7430BEAF40F3783E97Fe6R0L" TargetMode="External"/><Relationship Id="rId67" Type="http://schemas.openxmlformats.org/officeDocument/2006/relationships/hyperlink" Target="consultantplus://offline/ref=B4729869FC18AFE379618F1E5D6029FCE83783CCF304953849B648439F47B7430BEAF40F3783E97Fe6R0L" TargetMode="External"/><Relationship Id="rId20" Type="http://schemas.openxmlformats.org/officeDocument/2006/relationships/hyperlink" Target="consultantplus://offline/ref=B4729869FC18AFE379618F1E5D6029FCE83783CCF304953849B648439F47B7430BEAF40F3783E97Fe6R0L" TargetMode="External"/><Relationship Id="rId41" Type="http://schemas.openxmlformats.org/officeDocument/2006/relationships/hyperlink" Target="consultantplus://offline/ref=B4729869FC18AFE379618F1E5D6029FCE83783CCF304953849B648439F47B7430BEAF40F3783E97Fe6R0L" TargetMode="External"/><Relationship Id="rId54" Type="http://schemas.openxmlformats.org/officeDocument/2006/relationships/hyperlink" Target="consultantplus://offline/ref=B4729869FC18AFE379618F1E5D6029FCE83783CCF304953849B648439F47B7430BEAF40F3783E97Fe6R0L" TargetMode="External"/><Relationship Id="rId62" Type="http://schemas.openxmlformats.org/officeDocument/2006/relationships/hyperlink" Target="consultantplus://offline/ref=B4729869FC18AFE379618F1E5D6029FCE83783CCF304953849B648439F47B7430BEAF40F3783E874e6R4L" TargetMode="External"/><Relationship Id="rId70" Type="http://schemas.openxmlformats.org/officeDocument/2006/relationships/hyperlink" Target="consultantplus://offline/ref=B4729869FC18AFE379618F1E5D6029FCE83783CCF304953849B648439F47B7430BEAF40F3783E97Fe6R0L" TargetMode="External"/><Relationship Id="rId75" Type="http://schemas.openxmlformats.org/officeDocument/2006/relationships/hyperlink" Target="consultantplus://offline/ref=B4729869FC18AFE379618F1E5D6029FCE83783CCF304953849B648439F47B7430BEAF40F3783E97Fe6R0L" TargetMode="External"/><Relationship Id="rId83" Type="http://schemas.openxmlformats.org/officeDocument/2006/relationships/hyperlink" Target="consultantplus://offline/ref=B4729869FC18AFE379618F1E5D6029FCE83783CCF304953849B648439F47B7430BEAF40F3783E97Fe6R0L" TargetMode="External"/><Relationship Id="rId88" Type="http://schemas.openxmlformats.org/officeDocument/2006/relationships/hyperlink" Target="consultantplus://offline/ref=B4729869FC18AFE379618F1E5D6029FCE83783CCF304953849B648439F47B7430BEAF40F3783E97Fe6R0L" TargetMode="External"/><Relationship Id="rId91" Type="http://schemas.openxmlformats.org/officeDocument/2006/relationships/hyperlink" Target="consultantplus://offline/ref=B4729869FC18AFE379618F1E5D6029FCEA3E86CAF60A953849B648439F47B7430BEAF40F3783EA7De6R4L" TargetMode="External"/><Relationship Id="rId96" Type="http://schemas.openxmlformats.org/officeDocument/2006/relationships/hyperlink" Target="consultantplus://offline/ref=B4729869FC18AFE379618F1E5D6029FCEA3E86CAF60A953849B648439F47B7430BEAF40F3783EA7De6R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29869FC18AFE379618F1E5D6029FCEA3E86CAF60A953849B648439F47B7430BEAF40F3783EA7De6R3L" TargetMode="External"/><Relationship Id="rId15" Type="http://schemas.openxmlformats.org/officeDocument/2006/relationships/hyperlink" Target="consultantplus://offline/ref=B4729869FC18AFE379618F1E5D6029FCE83783CCF304953849B648439Fe4R7L" TargetMode="External"/><Relationship Id="rId23" Type="http://schemas.openxmlformats.org/officeDocument/2006/relationships/hyperlink" Target="consultantplus://offline/ref=B4729869FC18AFE379618F1E5D6029FCE83783CCF304953849B648439F47B7430BEAF40F3783E97Fe6R0L" TargetMode="External"/><Relationship Id="rId28" Type="http://schemas.openxmlformats.org/officeDocument/2006/relationships/hyperlink" Target="consultantplus://offline/ref=B4729869FC18AFE379618F1E5D6029FCE83783CCF304953849B648439F47B7430BEAF40F3783E97Fe6R0L" TargetMode="External"/><Relationship Id="rId36" Type="http://schemas.openxmlformats.org/officeDocument/2006/relationships/hyperlink" Target="consultantplus://offline/ref=B4729869FC18AFE379618F1E5D6029FCE83783CCF304953849B648439F47B7430BEAF40F3783E97Fe6R0L" TargetMode="External"/><Relationship Id="rId49" Type="http://schemas.openxmlformats.org/officeDocument/2006/relationships/hyperlink" Target="consultantplus://offline/ref=B4729869FC18AFE379618F1E5D6029FCE83783CCF304953849B648439F47B7430BEAF40F3783E97Fe6R0L" TargetMode="External"/><Relationship Id="rId57" Type="http://schemas.openxmlformats.org/officeDocument/2006/relationships/hyperlink" Target="consultantplus://offline/ref=B4729869FC18AFE379618F1E5D6029FCE83783CCF304953849B648439F47B7430BEAF40F3783E97Fe6R0L" TargetMode="External"/><Relationship Id="rId10" Type="http://schemas.openxmlformats.org/officeDocument/2006/relationships/hyperlink" Target="consultantplus://offline/ref=B4729869FC18AFE379618F1E5D6029FCEA3E86CAF60A953849B648439F47B7430BEAF40F3783EA7De6R3L" TargetMode="External"/><Relationship Id="rId31" Type="http://schemas.openxmlformats.org/officeDocument/2006/relationships/hyperlink" Target="consultantplus://offline/ref=B4729869FC18AFE379618F1E5D6029FCE83783CCF304953849B648439F47B7430BEAF40F3783E97Fe6R0L" TargetMode="External"/><Relationship Id="rId44" Type="http://schemas.openxmlformats.org/officeDocument/2006/relationships/hyperlink" Target="consultantplus://offline/ref=B4729869FC18AFE379618F1E5D6029FCE83783CCF304953849B648439F47B7430BEAF40F3783E97Fe6R0L" TargetMode="External"/><Relationship Id="rId52" Type="http://schemas.openxmlformats.org/officeDocument/2006/relationships/hyperlink" Target="consultantplus://offline/ref=B4729869FC18AFE379618F1E5D6029FCE83783CCF304953849B648439F47B7430BEAF40F3783E97Fe6R0L" TargetMode="External"/><Relationship Id="rId60" Type="http://schemas.openxmlformats.org/officeDocument/2006/relationships/hyperlink" Target="consultantplus://offline/ref=B4729869FC18AFE379618F1E5D6029FCE83783CCF304953849B648439F47B7430BEAF40F3783E874e6R4L" TargetMode="External"/><Relationship Id="rId65" Type="http://schemas.openxmlformats.org/officeDocument/2006/relationships/hyperlink" Target="consultantplus://offline/ref=B4729869FC18AFE379618F1E5D6029FCE83783CCF304953849B648439F47B7430BEAF40F3783E97Fe6R0L" TargetMode="External"/><Relationship Id="rId73" Type="http://schemas.openxmlformats.org/officeDocument/2006/relationships/hyperlink" Target="consultantplus://offline/ref=B4729869FC18AFE379618F1E5D6029FCE83783CCF304953849B648439F47B7430BEAF40F3783E97Fe6R0L" TargetMode="External"/><Relationship Id="rId78" Type="http://schemas.openxmlformats.org/officeDocument/2006/relationships/hyperlink" Target="consultantplus://offline/ref=B4729869FC18AFE379618F1E5D6029FCE83783CCF304953849B648439F47B7430BEAF40F3783E97Fe6R0L" TargetMode="External"/><Relationship Id="rId81" Type="http://schemas.openxmlformats.org/officeDocument/2006/relationships/hyperlink" Target="consultantplus://offline/ref=B4729869FC18AFE379618F1E5D6029FCE83783CCF304953849B648439F47B7430BEAF40F3783E97Fe6R0L" TargetMode="External"/><Relationship Id="rId86" Type="http://schemas.openxmlformats.org/officeDocument/2006/relationships/hyperlink" Target="consultantplus://offline/ref=B4729869FC18AFE379618F1E5D6029FCE83783CCF304953849B648439F47B7430BEAF40F3783E97Fe6R0L" TargetMode="External"/><Relationship Id="rId94" Type="http://schemas.openxmlformats.org/officeDocument/2006/relationships/hyperlink" Target="consultantplus://offline/ref=B4729869FC18AFE379618F1E5D6029FCEA3483CFF409953849B648439F47B7430BEAF40F3783EA7Fe6R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729869FC18AFE379618F1E5D6029FCEA3483CFF409953849B648439F47B7430BEAF40F3783EA7Fe6R2L" TargetMode="External"/><Relationship Id="rId13" Type="http://schemas.openxmlformats.org/officeDocument/2006/relationships/hyperlink" Target="consultantplus://offline/ref=B4729869FC18AFE379618F1E5D6029FCE83380C3FE06C83241EF44419848E8540CA3F80E3783EAe7R4L" TargetMode="External"/><Relationship Id="rId18" Type="http://schemas.openxmlformats.org/officeDocument/2006/relationships/hyperlink" Target="consultantplus://offline/ref=B4729869FC18AFE379618F1E5D6029FCE83783CCF304953849B648439F47B7430BEAF40F3783E97Fe6R0L" TargetMode="External"/><Relationship Id="rId39" Type="http://schemas.openxmlformats.org/officeDocument/2006/relationships/hyperlink" Target="consultantplus://offline/ref=B4729869FC18AFE379618F1E5D6029FCE83783CCF304953849B648439F47B7430BEAF40F3783E97Fe6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7755</Words>
  <Characters>44204</Characters>
  <Application>Microsoft Office Word</Application>
  <DocSecurity>0</DocSecurity>
  <Lines>368</Lines>
  <Paragraphs>103</Paragraphs>
  <ScaleCrop>false</ScaleCrop>
  <Company>ФГБУ "ФИОКО"</Company>
  <LinksUpToDate>false</LinksUpToDate>
  <CharactersWithSpaces>51856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Хмелева Екатерина Александровна</dc:creator>
  <cp:keywords/>
  <dc:description/>
  <cp:lastModifiedBy>Хмелева Екатерина Александровна</cp:lastModifiedBy>
  <cp:revision>2</cp:revision>
  <dcterms:created xsi:type="dcterms:W3CDTF">2018-09-25T11:17:00Z</dcterms:created>
  <dcterms:modified xsi:type="dcterms:W3CDTF">2018-09-25T11:17:00Z</dcterms:modified>
</cp:coreProperties>
</file>